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F7" w:rsidRDefault="008A15F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26E16E4" wp14:editId="64710703">
            <wp:simplePos x="0" y="0"/>
            <wp:positionH relativeFrom="column">
              <wp:posOffset>-795020</wp:posOffset>
            </wp:positionH>
            <wp:positionV relativeFrom="paragraph">
              <wp:posOffset>-311150</wp:posOffset>
            </wp:positionV>
            <wp:extent cx="7000875" cy="10164445"/>
            <wp:effectExtent l="0" t="0" r="9525" b="8255"/>
            <wp:wrapTight wrapText="bothSides">
              <wp:wrapPolygon edited="0">
                <wp:start x="0" y="0"/>
                <wp:lineTo x="0" y="21577"/>
                <wp:lineTo x="21571" y="21577"/>
                <wp:lineTo x="2157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0875" cy="1016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5F7" w:rsidRPr="006D704B" w:rsidRDefault="008A15F7" w:rsidP="008A15F7">
      <w:pPr>
        <w:shd w:val="clear" w:color="auto" w:fill="FFFFFF"/>
        <w:spacing w:line="360" w:lineRule="auto"/>
        <w:jc w:val="center"/>
        <w:rPr>
          <w:rFonts w:eastAsia="Times New Roman" w:cs="Times New Roman"/>
          <w:color w:val="000000"/>
          <w:sz w:val="15"/>
          <w:szCs w:val="15"/>
          <w:lang w:eastAsia="ru-RU"/>
        </w:rPr>
      </w:pPr>
      <w:r w:rsidRPr="006D704B">
        <w:rPr>
          <w:rFonts w:eastAsia="Times New Roman" w:cs="Times New Roman"/>
          <w:b/>
          <w:bCs/>
          <w:color w:val="000000"/>
          <w:lang w:eastAsia="ru-RU"/>
        </w:rPr>
        <w:lastRenderedPageBreak/>
        <w:t>СОДЕРЖАНИЕ</w:t>
      </w:r>
    </w:p>
    <w:p w:rsidR="008A15F7" w:rsidRPr="006D704B" w:rsidRDefault="008A15F7" w:rsidP="008A15F7">
      <w:pPr>
        <w:numPr>
          <w:ilvl w:val="0"/>
          <w:numId w:val="1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6D704B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Пояснительная </w:t>
      </w:r>
      <w:r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 xml:space="preserve"> </w:t>
      </w:r>
      <w:r w:rsidRPr="006D704B"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  <w:t>записка </w:t>
      </w:r>
    </w:p>
    <w:p w:rsidR="008A15F7" w:rsidRPr="006D704B" w:rsidRDefault="008A15F7" w:rsidP="008A15F7">
      <w:pPr>
        <w:numPr>
          <w:ilvl w:val="0"/>
          <w:numId w:val="2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Цель и задачи программы        </w:t>
      </w:r>
    </w:p>
    <w:p w:rsidR="008A15F7" w:rsidRPr="006D704B" w:rsidRDefault="008A15F7" w:rsidP="008A15F7">
      <w:pPr>
        <w:numPr>
          <w:ilvl w:val="0"/>
          <w:numId w:val="2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Принципы разработки и реализации программы</w:t>
      </w:r>
    </w:p>
    <w:p w:rsidR="008A15F7" w:rsidRPr="006D704B" w:rsidRDefault="008A15F7" w:rsidP="008A15F7">
      <w:pPr>
        <w:numPr>
          <w:ilvl w:val="0"/>
          <w:numId w:val="2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Организационно-педагогические условия реализации программы</w:t>
      </w:r>
    </w:p>
    <w:p w:rsidR="008A15F7" w:rsidRPr="006D704B" w:rsidRDefault="008A15F7" w:rsidP="008A15F7">
      <w:pPr>
        <w:numPr>
          <w:ilvl w:val="0"/>
          <w:numId w:val="2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Этапы программы и ответственные за их реализацию</w:t>
      </w:r>
    </w:p>
    <w:p w:rsidR="008A15F7" w:rsidRPr="006D704B" w:rsidRDefault="008A15F7" w:rsidP="008A15F7">
      <w:pPr>
        <w:numPr>
          <w:ilvl w:val="0"/>
          <w:numId w:val="2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Сведения о УМК и учебниках</w:t>
      </w:r>
    </w:p>
    <w:p w:rsidR="008A15F7" w:rsidRPr="006D704B" w:rsidRDefault="008A15F7" w:rsidP="008A15F7">
      <w:pPr>
        <w:numPr>
          <w:ilvl w:val="0"/>
          <w:numId w:val="2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Учебный план</w:t>
      </w:r>
    </w:p>
    <w:p w:rsidR="008A15F7" w:rsidRPr="006D704B" w:rsidRDefault="008A15F7" w:rsidP="008A15F7">
      <w:pPr>
        <w:numPr>
          <w:ilvl w:val="0"/>
          <w:numId w:val="2"/>
        </w:numPr>
        <w:shd w:val="clear" w:color="auto" w:fill="FFFFFF"/>
        <w:spacing w:line="36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Педагогические технологии, формы и методы обучения и воспитания детей с ОВЗ</w:t>
      </w:r>
    </w:p>
    <w:p w:rsidR="008A15F7" w:rsidRPr="006D704B" w:rsidRDefault="008A15F7" w:rsidP="008A15F7">
      <w:pPr>
        <w:shd w:val="clear" w:color="auto" w:fill="FFFFFF"/>
        <w:spacing w:line="360" w:lineRule="auto"/>
        <w:ind w:left="36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A15F7" w:rsidRPr="006D704B" w:rsidRDefault="008A15F7" w:rsidP="008A15F7">
      <w:pPr>
        <w:numPr>
          <w:ilvl w:val="0"/>
          <w:numId w:val="3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6D704B">
        <w:rPr>
          <w:rFonts w:eastAsia="Times New Roman" w:cs="Times New Roman"/>
          <w:b/>
          <w:bCs/>
          <w:color w:val="000000"/>
          <w:u w:val="single"/>
          <w:lang w:eastAsia="ru-RU"/>
        </w:rPr>
        <w:t xml:space="preserve">Содержание образовательной программы </w:t>
      </w:r>
    </w:p>
    <w:p w:rsidR="008A15F7" w:rsidRPr="006D704B" w:rsidRDefault="008A15F7" w:rsidP="008A15F7">
      <w:pPr>
        <w:numPr>
          <w:ilvl w:val="0"/>
          <w:numId w:val="4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Образовательный компонент</w:t>
      </w:r>
    </w:p>
    <w:p w:rsidR="008A15F7" w:rsidRPr="006D704B" w:rsidRDefault="008A15F7" w:rsidP="008A15F7">
      <w:pPr>
        <w:numPr>
          <w:ilvl w:val="0"/>
          <w:numId w:val="4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Коррекционный компонент</w:t>
      </w:r>
    </w:p>
    <w:p w:rsidR="008A15F7" w:rsidRPr="006D704B" w:rsidRDefault="008A15F7" w:rsidP="008A15F7">
      <w:pPr>
        <w:numPr>
          <w:ilvl w:val="0"/>
          <w:numId w:val="4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Воспитательный компонент</w:t>
      </w:r>
    </w:p>
    <w:p w:rsidR="008A15F7" w:rsidRPr="006D704B" w:rsidRDefault="008A15F7" w:rsidP="008A15F7">
      <w:p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8A15F7" w:rsidRPr="006D704B" w:rsidRDefault="008A15F7" w:rsidP="008A15F7">
      <w:pPr>
        <w:numPr>
          <w:ilvl w:val="0"/>
          <w:numId w:val="5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u w:val="single"/>
          <w:lang w:eastAsia="ru-RU"/>
        </w:rPr>
      </w:pPr>
      <w:r w:rsidRPr="006D704B">
        <w:rPr>
          <w:rFonts w:eastAsia="Times New Roman" w:cs="Times New Roman"/>
          <w:b/>
          <w:bCs/>
          <w:color w:val="000000"/>
          <w:u w:val="single"/>
          <w:lang w:eastAsia="ru-RU"/>
        </w:rPr>
        <w:t xml:space="preserve">Контроль уровня </w:t>
      </w:r>
      <w:r>
        <w:rPr>
          <w:rFonts w:eastAsia="Times New Roman" w:cs="Times New Roman"/>
          <w:b/>
          <w:bCs/>
          <w:color w:val="000000"/>
          <w:u w:val="single"/>
          <w:lang w:eastAsia="ru-RU"/>
        </w:rPr>
        <w:t xml:space="preserve"> </w:t>
      </w:r>
      <w:proofErr w:type="spellStart"/>
      <w:r w:rsidRPr="006D704B">
        <w:rPr>
          <w:rFonts w:eastAsia="Times New Roman" w:cs="Times New Roman"/>
          <w:b/>
          <w:bCs/>
          <w:color w:val="000000"/>
          <w:u w:val="single"/>
          <w:lang w:eastAsia="ru-RU"/>
        </w:rPr>
        <w:t>обученности</w:t>
      </w:r>
      <w:proofErr w:type="spellEnd"/>
      <w:r>
        <w:rPr>
          <w:rFonts w:eastAsia="Times New Roman" w:cs="Times New Roman"/>
          <w:b/>
          <w:bCs/>
          <w:color w:val="000000"/>
          <w:u w:val="single"/>
          <w:lang w:eastAsia="ru-RU"/>
        </w:rPr>
        <w:t xml:space="preserve"> </w:t>
      </w:r>
      <w:r w:rsidRPr="006D704B">
        <w:rPr>
          <w:rFonts w:eastAsia="Times New Roman" w:cs="Times New Roman"/>
          <w:b/>
          <w:bCs/>
          <w:color w:val="000000"/>
          <w:u w:val="single"/>
          <w:lang w:eastAsia="ru-RU"/>
        </w:rPr>
        <w:t xml:space="preserve"> и мониторинг достижений обучающихся</w:t>
      </w:r>
    </w:p>
    <w:p w:rsidR="008A15F7" w:rsidRPr="006D704B" w:rsidRDefault="008A15F7" w:rsidP="008A15F7">
      <w:pPr>
        <w:numPr>
          <w:ilvl w:val="0"/>
          <w:numId w:val="6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 xml:space="preserve">Аттестация </w:t>
      </w:r>
      <w:proofErr w:type="gramStart"/>
      <w:r w:rsidRPr="006D704B">
        <w:rPr>
          <w:rFonts w:eastAsia="Times New Roman" w:cs="Times New Roman"/>
          <w:color w:val="000000"/>
          <w:lang w:eastAsia="ru-RU"/>
        </w:rPr>
        <w:t>обучающихся</w:t>
      </w:r>
      <w:proofErr w:type="gramEnd"/>
    </w:p>
    <w:p w:rsidR="008A15F7" w:rsidRPr="006D704B" w:rsidRDefault="008A15F7" w:rsidP="008A15F7">
      <w:pPr>
        <w:numPr>
          <w:ilvl w:val="0"/>
          <w:numId w:val="6"/>
        </w:numPr>
        <w:shd w:val="clear" w:color="auto" w:fill="FFFFFF"/>
        <w:spacing w:line="360" w:lineRule="auto"/>
        <w:ind w:left="360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color w:val="000000"/>
          <w:lang w:eastAsia="ru-RU"/>
        </w:rPr>
        <w:t>Предполагаемые результаты</w:t>
      </w:r>
      <w:r w:rsidRPr="006D704B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6D704B">
        <w:rPr>
          <w:rFonts w:eastAsia="Times New Roman" w:cs="Times New Roman"/>
          <w:color w:val="000000"/>
          <w:lang w:eastAsia="ru-RU"/>
        </w:rPr>
        <w:t>реализации АОП     </w:t>
      </w:r>
    </w:p>
    <w:p w:rsidR="008A15F7" w:rsidRPr="006D704B" w:rsidRDefault="008A15F7" w:rsidP="008A15F7">
      <w:pPr>
        <w:numPr>
          <w:ilvl w:val="0"/>
          <w:numId w:val="7"/>
        </w:numPr>
        <w:shd w:val="clear" w:color="auto" w:fill="FFFFFF"/>
        <w:spacing w:line="360" w:lineRule="auto"/>
        <w:ind w:left="360"/>
        <w:rPr>
          <w:rFonts w:eastAsia="Times New Roman" w:cs="Times New Roman"/>
          <w:bCs/>
          <w:color w:val="000000"/>
          <w:szCs w:val="28"/>
          <w:lang w:eastAsia="ru-RU"/>
        </w:rPr>
      </w:pPr>
      <w:r w:rsidRPr="006D704B">
        <w:rPr>
          <w:rFonts w:eastAsia="Times New Roman" w:cs="Times New Roman"/>
          <w:bCs/>
          <w:color w:val="000000"/>
          <w:szCs w:val="28"/>
          <w:lang w:eastAsia="ru-RU"/>
        </w:rPr>
        <w:t>Литература.</w:t>
      </w:r>
    </w:p>
    <w:p w:rsidR="008A15F7" w:rsidRPr="00C6528B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C6528B">
        <w:rPr>
          <w:rFonts w:eastAsia="Times New Roman" w:cs="Times New Roman"/>
          <w:b/>
          <w:bCs/>
          <w:color w:val="000000"/>
          <w:lang w:eastAsia="ru-RU"/>
        </w:rPr>
        <w:t>                        </w:t>
      </w: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C6528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1.Пояснительная записка</w:t>
      </w:r>
    </w:p>
    <w:p w:rsidR="008A15F7" w:rsidRPr="00C6528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15"/>
          <w:szCs w:val="15"/>
          <w:lang w:eastAsia="ru-RU"/>
        </w:rPr>
      </w:pP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ч. 1 ст. 79 Федерального закона "Об образовании в Российской Федерации" от 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9.12.2012 № 273 установлено: «…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содержание образования и условия организации обучения и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(далее – ОВЗ)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определяются адаптированной образовательной программой,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а для инвалидов также в соответствии с индивидуальной программой реабилитации инвалида».  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 —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—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для обучающихся с ограниченными возможностями здоровья разработана на основании документов:</w:t>
      </w:r>
      <w:proofErr w:type="gramEnd"/>
    </w:p>
    <w:p w:rsidR="008A15F7" w:rsidRPr="003F7C6B" w:rsidRDefault="008A15F7" w:rsidP="008A15F7">
      <w:pPr>
        <w:numPr>
          <w:ilvl w:val="0"/>
          <w:numId w:val="8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Положения об адаптированной образовательной программе для детей с ОВЗ, обучающихся в интегрированных классах начальной школы,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разработанное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соответствии с п.28 ст.2, п.6 ст28, п.1-4 ст.79 ФЗ «Закона об образовании в Российской Федерации» от 29.12.2012г. № 273.</w:t>
      </w:r>
    </w:p>
    <w:p w:rsidR="008A15F7" w:rsidRPr="003F7C6B" w:rsidRDefault="008A15F7" w:rsidP="008A15F7">
      <w:pPr>
        <w:numPr>
          <w:ilvl w:val="0"/>
          <w:numId w:val="8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</w:t>
      </w:r>
    </w:p>
    <w:p w:rsidR="008A15F7" w:rsidRPr="003F7C6B" w:rsidRDefault="008A15F7" w:rsidP="008A15F7">
      <w:pPr>
        <w:numPr>
          <w:ilvl w:val="0"/>
          <w:numId w:val="8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 учетом рекомендаций психолого-медико-педагогической комиссии, индивидуальной программы реабилитации.</w:t>
      </w:r>
    </w:p>
    <w:p w:rsidR="008A15F7" w:rsidRPr="003F7C6B" w:rsidRDefault="008A15F7" w:rsidP="008A15F7">
      <w:pPr>
        <w:numPr>
          <w:ilvl w:val="0"/>
          <w:numId w:val="8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Постановления от 29.12.2010г. № 189 «Об утверждении СанПиН 2.4.2. № 2821-10 «Санитарно-эпидемиологические требования к условиям и организации обучения в общеобразовательных учреждениях».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Учебный процесс обучающихся с ограниченными возможностями здоровья осуществляется на основе адаптированных общеобразовательных программ начального общего и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работы, дополнительные часы на коррекционные занятия.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Основным проектированным результатом освоения образовательной программы является - достижение выпускниками социальной зрелости, достаточной для дальнейшего самоопределения и самореализации в учебной, трудовой, культурной сферах деятельности.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Продолжительность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 на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основном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общем уровне образования –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лет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классы).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адаптированной общеобразовательной программе представляются следующие документы: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- заявление родителей (законных представителей),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- заключение психолого-медико-педагогической комиссии.</w:t>
      </w:r>
    </w:p>
    <w:p w:rsidR="008A15F7" w:rsidRDefault="008A15F7" w:rsidP="008A15F7">
      <w:pP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br w:type="page"/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1.1. Цель и задачи програм</w:t>
      </w:r>
      <w:bookmarkStart w:id="0" w:name="_GoBack"/>
      <w:bookmarkEnd w:id="0"/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мы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 для детей с ограниченными возможностями  здоровья определяет цели и содержание образовательного процесса, особенности их раскрытия в учебных предметах и используемые педагогические технологии, регламентирует организацию образовательного процесса детей с ограниченными возможностями здоровья.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Данная программа дает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возможность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детям с ОВЗ: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освоить основную образовательную программу на доступном им уровне;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повысить уровень личностного развития и образования;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восполнить пробелы предшествующего обучения и воспитания;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повысить уровень познавательной и эмоционально – личностной сферы.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       и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предусматривает: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организацию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, развивающей предметной среды;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создание атмосферы эмоционального комфорта;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-формирование взаимоотношений в духе сотрудничества и принятия особенностей и возможностей каждого ребенка;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использование вариативных форм получения образования;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 участие в образовательном процессе разных специалистов и педагогов.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1. Содействие получению учащимися с ограниченными возможностями здоровья качественного образования, необходимого для реализации образовательных запросов и дальнейшего профессионального самоопределения; 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        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2.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 в освоении основной образовательной программы основного и среднего общего образования;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3. Социальная адаптация детей с ограниченными возможностями здоровья посредством индивидуализации и дифференциации образовательного процесса.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4.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1. Своевременное выявление детей с трудностями адаптации, обусловленными ограниченными возможностями здоровья.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2. Определение особых образовательных потребностей детей с ограниченными возможностями здоровья, детей-инвалидов.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3. Создание условий, способствующих освоению детьми с ограниченными возможностями здоровья ООП НОО.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4. Разработка и реализация индивидуальных учебных планов, организация индивидуальных и (или) групповых занятий для детей с ОВЗ.        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5. Оказание консультативной и методической помощи родителям 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1.2. Принципы разработки реализации программы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Принцип </w:t>
      </w:r>
      <w:proofErr w:type="spellStart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Принцип индивидуального подхода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предполагает необходимость определения индивидуальной цели воспитания и обучения, отбора содержания, выбора форм и методов обучения для каждого ребенка с ОВЗ с учетом его профессиональных и образовательных потребностей, возможностей и условий воспитания.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системности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обеспечивает единство образования, диагностики, коррекции и развития учащихся с ОВЗ, т. е. системный подход к анализу особенностей их развития и коррекции нарушений, а также всесторонний многоуровневый подход к решению проблем ребёнка;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интегрированного подхода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gramStart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редполагает интеграцию обучения и коррекции путем включения в рабочую учебную программу коррекционной составляющей, ориентированной на первичные дефекты, представленные в структуре нарушений развития учащегося.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непрерывности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гарантирует непрерывность педагогической помощи учащимся с ОВЗ до полного решения проблемы или определения подхода к её решению.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6.  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комплексного взаимодействия всех участников образовательного процесса в ходе реализации АООП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предполагает постоянное сотрудничество педагогов, психолога, администрации ОУ, медицинских работников и других специалистов для наиболее успешной реализации цели обучения учащегося с ОВЗ по АООП.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приоритета самостоятельных форм образовательной деятельности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- предполагает максимальную активность и самостоятельность учащегося в ходе обучения.</w:t>
      </w: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1.3. Организационно-педагогические условия реализации программы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Организационные условия: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Адаптированная общеобразовательная программа начального и основного общего образования для детей с ограниченными возможностями здоровья осваивается в очной форме обучения.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Данная программа предусматривает обучение в общеобразовательном классе по общей образовательной программе и индивидуальному плану коррекционно-развивающей работы.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Школа на основании заключения ПМПК, с рекомендацией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адаптированной  общеобразовательной программе начального и основного общего образования для детей с ограниченными возможностями здоровья и письменного заявления родителей (законных представителей) на имя директора школы может осуществлять обучение учащихся по данной программе.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Характеристика рассматриваемой категории детей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 (ОВЗ) - дети, состояние здоровья которых препятствует освоению образовательных программ общего образования вне специальных условий обучения и воспитания, т. е. это дети, имеющие временные или постоянные отклонения в физическом и (или) психическом развитии.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Среди учащихся, испытывающих стойкие трудности в обучении и адаптации к школе, особое место занимают дети, не имеющие выраженных сенсорных отклонений, а также грубых нарушений интеллектуального и речевого развития.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Недостаточное формирование способностей к усвоению знаний у этих учащихся сочетается с ослабленным нервно-психическим или соматическим здоровьем. Трудности в обучении могут быть обусловлены незрелостью эмоционально-личностной сферы, снижением уровня развития познавательной деятельности или сочетанием тех и других неблагоприятных факторов.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школе обучаются: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с задержкой психического развития,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данный диагноз обусловлен следующими причинами: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социально-педагогическими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(отсутствие заботы родителей, нормальных условий для обучения и воспитания детей, педагогическая запущенность, нахождение ребенка в трудной жизненной ситуации, неблагоприятная ситуация развития, в частности - отсутствие стимуляции развития познавательной деятельности);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физиологическими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(тяжелые инфекционные заболевания, черепно-мозговые травмы, наследственная предрасположенность и др.)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Задержка психического развития проявляется в нарушении познавательной деятельности в связи с незрелостью эмоционально-волевой сферы, пониженной работоспособностью, функциональной недостаточностью ряда высших психических функций. Нарушение эмоционально-волевой сферы проявляются в слабости волевых установок, эмоциональной неустойчивости, импульсивности, возбудимости или вялости, апатичности.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Недостаточная выраженность познавательных интересов сочетается с нарушениями внимания, памяти, слабостью зрительного и слухового восприятия, плохой координацией движений.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Недоразвитие речи проявляется в нарушениях звукопроизношения, бедности словаря, трудности усвоения логико-грамматических конструкций, понятий.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Снижение познавательной активности проявляется в ограниченности запаса знаний об окружающем мире и практических навыков, соответствующих возрасту. Недоразвитие моторики руки отрицательно отражается на продуктивной деятельности – лепке, рисовании, конструировании.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У детей с ЗПР потенциально сохранены возможности интеллектуального развития. В ОУ созданы условия для обучения, развития, воспитания, такие дети способны интегрироваться в общеобразовательную среду. Коррекционно-развивающее обучение позволяет обеспечить оптимальные условия для детей с трудностями в обучении и адаптации к школе.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учащиеся со смешанным расстройством школьных навыков.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Эти расстройства возникают вследствие нарушений в обработке когнитивной информации, что во многом происходит в результате биологической дисфункции. Характерно, что нормальное приобретение навыков нарушено с ранних стадий развития. Они не являются следствием неблагоприятных условий обучения и не связаны с получением мозговой травмы или болезни. Тип проявлений расстройств обычно с возрастом изменяется - задержка речи в дошкольные годы исчезает в разговорной речи, но сменяется специфической задержкой чтения, что в свою очередь уменьшается в подростковом возрасте, а в юности - это нарушения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спеллингования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письма. То есть состояние во всех отношениях равное, но учитывается динамика взросления. Школьные навыки - не только функция биологического созревания, они должны быть преподаны и усвоены. Специфические нарушения школьных навыков охватывают группы расстройств, проявляющихся специфической и значительной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недостаточностью в обучении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школьным навыкам в данной возрастной группе-классе, популяции, школе.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Эти нарушения не являются прямым следствием других состояний - умственной отсталости, грубых неврологических дефектов, эмоциональных или гностических расстройств. Часто сочетаются с синдромом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гиперактивности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дефицитом внимания, специфическими расстройствами моторных функций. Совершенно не значит, что это дети с задержкой навыков, и «догонят со временем сверстников» - такие нарушения наблюдаются и в подростковом возрасте, и при дальнейшем обучении. Они связаны с появлением вторичных нарушений в виде отсутствия интереса к учебе, плохой программой образования, эмоциональными расстройствами.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 Нарушение в большей степени строго специфично и не зависит от умственной отсталости или от общего снижения интеллектуального уровня. Диагностика нарушений проводится на основе психолого-педагогического тестирования. Нарушение должно присутствовать с первых лет обучения, а не приобретаться в ходе образования. Нарушения не должны быть обусловлены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нелеченными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некорригированными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зрительными или слуховыми расстройствами.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Специфические расстройства развития школьных навыков включают: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специфическое нарушение навыков чтения «</w:t>
      </w:r>
      <w:proofErr w:type="spellStart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дислексия</w:t>
      </w:r>
      <w:proofErr w:type="spellEnd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»;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специфическое нарушение навыков письма «</w:t>
      </w:r>
      <w:proofErr w:type="spellStart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дисграфия</w:t>
      </w:r>
      <w:proofErr w:type="spellEnd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»;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специфическое нарушение арифметических навыков «</w:t>
      </w:r>
      <w:proofErr w:type="spellStart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дискалькулия</w:t>
      </w:r>
      <w:proofErr w:type="spellEnd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»;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смешанное расстройство школьных навыков «трудности обучения».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Психолого</w:t>
      </w:r>
      <w:proofErr w:type="spellEnd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– медико-педагогическое сопровождение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Психолого-педагогическое обеспечение включает: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оптимальный режим учебных нагрузок;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коррекционную  направленность учебно-воспитательного процесса;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учёт индивидуальных особенностей ребёнка;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соблюдение комфортного психоэмоционального режима;          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использование современных педагогических технологий;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оздоровительный и охранительный режим;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укрепление физического и психического здоровья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профилактику физических, умственных и психологических перегрузок обучающихся;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 соблюдение санитарно-гигиенических правил и норм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участие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воспитательных, культурно-развлекательных, спортивно-оздоровительных и иных досуговых мероприятиях.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Данная работа обеспечивается взаимодействием следующих специалистов и педагогов: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педагог-психолог;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учитель-логопед;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учитель-дефектолог,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социальный педагог;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учител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предметники;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классный руководитель;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медработник.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Обязанности различных специалистов: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Медсестра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контролирует соблюдение требований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2.4.2.2821-10.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Деятельность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психолога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 ориентирована </w:t>
      </w:r>
      <w:proofErr w:type="gramStart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</w:t>
      </w:r>
      <w:proofErr w:type="gramEnd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обучающихся, имеющих трудности в обучении, установлении контактов в среде сверстников, самоопределении;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на педагогов, имеющих потребности в составлении психологической характеристики обучающихся и класса, в помощи по выбору форм и средств обучения на основе данных психодиагностики;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развитие системы психологической поддержки, психодиагностики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психокоррекции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 взаимодействия педагогов и родителей (законных представителей) обучающихся;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ведение работы совместно с классными руководителями по формированию у ребенка качеств личности, обеспечивающих хорошую адаптацию в школьном коллективе.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Работа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логопеда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направлена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 осуществление логопедической диагностики обучающихся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9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х классов;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выявление нарушений речи и их коррекция;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консультирование учителей и родителей (законных представителей);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диагностика обучающихся, начинающих обучение в первом классе.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руководитель и учителя-предметники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совместно с социальным педагогом, педагогом – психологом, логопедом и медсестрой осуществляют комплексное психолого-педагогическое и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медико-социальное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сопровождение обучающихся с целью создания условий для их наиболее полной самоорганизации и освоения образовательных программ.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Педагогический коллектив школы работает в тесном сотрудничестве с инспектором по делам несовершеннолетних, отделом социальной защиты населения, комиссией по делам несовершеннолетних и защите их прав, которые вместе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 социальным педагогом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и 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педагогами школы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проводят профилактическую работу с учащимися и их родителями, что позволяет сохранить контингент обучающихся.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Школа сотрудничает с городской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медико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–педагогической комиссией.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школе функционирует </w:t>
      </w:r>
      <w:proofErr w:type="spellStart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психолого</w:t>
      </w:r>
      <w:proofErr w:type="spellEnd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–медико-педагогический консилиум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(с привлечением медсестры) и проводится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психолого-медико-педагогическая диагностика: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Социальная: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-посещение семей детей «группы риска» - классный руководитель, социальный педагог, инспектор по делам несовершеннолетних (сотрудник полиции);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Педагогическая: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-посещение уроков администрацией школы;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-мониторинг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УУД учащихся через систему контрольных работ;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-анализ результатов промежуточной и государственной (итоговой) аттестации учащихся (педагогический совет, совещания при директоре, заседания методических объединений);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тестирование уровня воспитанности учащихся.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Психологическая: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проведение диагностического обследования познавательных процессов и эмоционально-личностной сферы ребенка индивидуально по инициативе учителя и c письменного согласия родителей обучающегося.</w:t>
      </w:r>
    </w:p>
    <w:p w:rsidR="008A15F7" w:rsidRPr="003F7C6B" w:rsidRDefault="008A15F7" w:rsidP="008A15F7">
      <w:pPr>
        <w:shd w:val="clear" w:color="auto" w:fill="FFFFFF"/>
        <w:ind w:firstLine="45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Программно-методическое обеспечение: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-УМК и рабочие программы по учебным предметам;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-диагностический и коррекционно-развивающий инструментарий, необходимый для осуществления профессиональной деятельности учителя, педагога-психолога, учителя-логопеда, социального педагога;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 цифровые образовательные ресурсы.</w:t>
      </w:r>
    </w:p>
    <w:p w:rsidR="008A15F7" w:rsidRPr="003F7C6B" w:rsidRDefault="008A15F7" w:rsidP="008A15F7">
      <w:pPr>
        <w:shd w:val="clear" w:color="auto" w:fill="FFFFFF"/>
        <w:ind w:firstLine="45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Кадровое обеспечение: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Обучение детей с ОВЗ осуществляют педагоги и специалисты соответствующей квалификации, имеющие специализированное образование,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соответствующей должности.</w:t>
      </w:r>
    </w:p>
    <w:p w:rsidR="008A15F7" w:rsidRPr="003F7C6B" w:rsidRDefault="008A15F7" w:rsidP="008A15F7">
      <w:pPr>
        <w:shd w:val="clear" w:color="auto" w:fill="FFFFFF"/>
        <w:ind w:firstLine="45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Материально-техническое обеспечение:</w:t>
      </w:r>
    </w:p>
    <w:p w:rsidR="008A15F7" w:rsidRPr="003F7C6B" w:rsidRDefault="008A15F7" w:rsidP="008A15F7">
      <w:pPr>
        <w:shd w:val="clear" w:color="auto" w:fill="FFFFFF"/>
        <w:ind w:right="558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Материально-техническое оснащение школы позволяет обеспечить организацию обучения детей с ОВЗ по общеобразовательным программам. Все предметные кабинеты оснащены ростовой мебелью, имеют освещение и тепловой режим, соответствующие санитарно-гигиеническим требованиям. В распоряжении детей спортзал, библиотека, кабинет информатики.  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Все обучающиеся с ОВЗ обеспечены учебниками.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Логопедические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психокоррекционные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занятия проводятся в специализированных кабинетах, что дает обучающимся возможность отойти от классно-урочной системы и делает данные занятия не только стабилизирующими в плане коррекции определенных нарушений, но и способствуют совершенствованию эмоционально-волевой сферы.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Требования к данным занятиям определены государственными нормативными документами.</w:t>
      </w:r>
    </w:p>
    <w:p w:rsidR="008A15F7" w:rsidRPr="003F7C6B" w:rsidRDefault="008A15F7" w:rsidP="008A15F7">
      <w:pPr>
        <w:shd w:val="clear" w:color="auto" w:fill="FFFFFF"/>
        <w:ind w:firstLine="45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Информационное обеспечение: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8A15F7" w:rsidRPr="003F7C6B" w:rsidRDefault="008A15F7" w:rsidP="008A15F7">
      <w:pPr>
        <w:shd w:val="clear" w:color="auto" w:fill="FFFFFF"/>
        <w:ind w:right="-14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Внедрение адаптированной образовательной программы позволит создать условия, чтобы учебно-методическое, кадровое и материально-техническое оснащение полностью способствовало реализации концепции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инклюзивного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образования.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1.4. Этапы программы и ответственные за их реализацию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I. Сбор и анализ информации о детях с ОВЗ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(психолог, логопед, дефектолог, соц. педагог, медсестра и классный руководитель):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-оценка контингента обучающихся для учёта особенностей развития и образования детей;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определение способностей и потребностей;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-оценка образовательной среды с целью соответствия требованиям программно-методического обеспечения, материально-технической и кадровой базы школы.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II. </w:t>
      </w:r>
      <w:proofErr w:type="gramStart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Планирование, организация и координация деятельности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(администрация, психолог, рук.</w:t>
      </w:r>
      <w:proofErr w:type="gramEnd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ШМО, классный руководитель, учителя – предметники):</w:t>
      </w:r>
      <w:proofErr w:type="gramEnd"/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 образовательного процесса для детей с ОВЗ;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-обеспечение специального сопровождения детей с ОВЗ разными специалистами и педагогами;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-разработка рабочих программ.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III. Подготовка материально технической базы для создания доступной </w:t>
      </w:r>
      <w:proofErr w:type="spellStart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безбарьерной</w:t>
      </w:r>
      <w:proofErr w:type="spellEnd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среды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(администрация):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- создание комфортных условий и оборудование зон отдыха и ожидания для детей с ОВЗ.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IV. </w:t>
      </w: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Диагностика и контроль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(администрация):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-диагностика соответствия созданных условий и выбранных образовательных программ особым образовательным потребностям ребёнка;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результатами освоения образовательных программ;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-контроль и диагностика подготовки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, соответствие ее требованиям ФГОС.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V.  Регуляция и корректировка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(администрация, психолог, учителя – предметники):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-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внесение необходимых изменений в образовательный процесс и процесс сопровождения детей с ограниченными возможностями здоровья;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 корректировка условий и форм обучения, методов и приёмов работы.</w:t>
      </w:r>
    </w:p>
    <w:p w:rsidR="008A15F7" w:rsidRPr="003F7C6B" w:rsidRDefault="008A15F7" w:rsidP="008A15F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Сведения о УМК и учебниках</w:t>
      </w:r>
    </w:p>
    <w:p w:rsidR="008A15F7" w:rsidRPr="003F7C6B" w:rsidRDefault="008A15F7" w:rsidP="008A15F7">
      <w:pPr>
        <w:shd w:val="clear" w:color="auto" w:fill="FFFFFF"/>
        <w:ind w:right="5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Учитывая контингент детей с ОВЗ, обучающихся по образовательной программе коррекционно-развивающей направленности, школа использует учебные программы по предметам и учебно-методический комплекс массовой общеобразовательной школы, т.к. специальных программ коррекционно-развивающего обучения для начального, утвержденных Министерством образования и науки РФ, не существует.</w:t>
      </w:r>
      <w:proofErr w:type="gramEnd"/>
    </w:p>
    <w:p w:rsidR="008A15F7" w:rsidRDefault="008A15F7" w:rsidP="008A15F7">
      <w:pPr>
        <w:shd w:val="clear" w:color="auto" w:fill="FFFFFF"/>
        <w:ind w:right="5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Преподавание в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5-9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классах ведется по программе УМК «Школа России» с учетом требований программ для общеобразовательных учреждений. Рекомендована Министерством образования и науки РФ.</w:t>
      </w:r>
    </w:p>
    <w:p w:rsidR="008A15F7" w:rsidRPr="003F7C6B" w:rsidRDefault="008A15F7" w:rsidP="008A15F7">
      <w:pPr>
        <w:shd w:val="clear" w:color="auto" w:fill="FFFFFF"/>
        <w:ind w:right="50"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для 1 класса</w:t>
      </w:r>
    </w:p>
    <w:tbl>
      <w:tblPr>
        <w:tblW w:w="7689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14"/>
        <w:gridCol w:w="2092"/>
        <w:gridCol w:w="2199"/>
        <w:gridCol w:w="1917"/>
        <w:gridCol w:w="891"/>
      </w:tblGrid>
      <w:tr w:rsidR="008A15F7" w:rsidRPr="003F7C6B" w:rsidTr="00047BA0"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Автор учебника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8A15F7" w:rsidRPr="003F7C6B" w:rsidTr="00047BA0"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A15F7" w:rsidRPr="003F7C6B" w:rsidTr="00047BA0"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Просвещение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В.Г, Голованова М.В.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М.А.,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Бельтюкова Г.В. и др.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Кузин В.С.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для 2 класса</w:t>
      </w:r>
    </w:p>
    <w:tbl>
      <w:tblPr>
        <w:tblW w:w="7689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4"/>
        <w:gridCol w:w="2092"/>
        <w:gridCol w:w="2199"/>
        <w:gridCol w:w="1917"/>
        <w:gridCol w:w="865"/>
      </w:tblGrid>
      <w:tr w:rsidR="008A15F7" w:rsidRPr="003F7C6B" w:rsidTr="00047BA0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Автор учебника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8A15F7" w:rsidRPr="003F7C6B" w:rsidTr="00047BA0"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В.Г, Голованова М.В.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М.А.,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Бельтюкова Г.В. и др.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Кузин В.С.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Лях В.И.,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A15F7" w:rsidRPr="003F7C6B" w:rsidRDefault="008A15F7" w:rsidP="008A15F7">
      <w:pPr>
        <w:shd w:val="clear" w:color="auto" w:fill="FFFFFF"/>
        <w:ind w:left="1416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для 3 класса</w:t>
      </w:r>
    </w:p>
    <w:tbl>
      <w:tblPr>
        <w:tblW w:w="7689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"/>
        <w:gridCol w:w="14"/>
        <w:gridCol w:w="2092"/>
        <w:gridCol w:w="2199"/>
        <w:gridCol w:w="1917"/>
        <w:gridCol w:w="865"/>
      </w:tblGrid>
      <w:tr w:rsidR="008A15F7" w:rsidRPr="003F7C6B" w:rsidTr="00047BA0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Автор учебника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8A15F7" w:rsidRPr="003F7C6B" w:rsidTr="00047BA0"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Русский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Канакина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В.П., Горецкий В.Г.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Просвещ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В.Г, Голованова М.В.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М.А.,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Бельтюкова Г.В. и др.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Кузин В.С.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Лях В.И.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8A15F7" w:rsidRPr="003F7C6B" w:rsidRDefault="008A15F7" w:rsidP="008A15F7">
      <w:pPr>
        <w:shd w:val="clear" w:color="auto" w:fill="FFFFFF"/>
        <w:ind w:left="1416"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для 4 класса</w:t>
      </w:r>
    </w:p>
    <w:tbl>
      <w:tblPr>
        <w:tblW w:w="7689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3"/>
        <w:gridCol w:w="2082"/>
        <w:gridCol w:w="2246"/>
        <w:gridCol w:w="1889"/>
        <w:gridCol w:w="861"/>
      </w:tblGrid>
      <w:tr w:rsidR="008A15F7" w:rsidRPr="003F7C6B" w:rsidTr="00047BA0"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Наименование учебника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ind w:right="-108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Автор учебника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8A15F7" w:rsidRPr="003F7C6B" w:rsidTr="00047BA0">
        <w:tc>
          <w:tcPr>
            <w:tcW w:w="978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В.П.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В.Г. Горецкий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Климанова Л.Ф., Горецкий В.Г, Голованова М.В.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Моро М.И.,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Бантова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М.А.,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Бельтюкова Г.В. и др.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Плешаков А.А.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Критская Е.Д., Сергеева Г.П.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Кузин В.С.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Роговцева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Лях В.И.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Зданевич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5F7" w:rsidRPr="003F7C6B" w:rsidTr="00047BA0">
        <w:tc>
          <w:tcPr>
            <w:tcW w:w="7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А.Я.Данилюк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Просвещение 2022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8A15F7" w:rsidRPr="003F7C6B" w:rsidRDefault="008A15F7" w:rsidP="008A15F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Учебный план для детей с ОВЗ, обучающихся в интегрированных классах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Учебный план для обучающихся с ограниченными возможностями здоровья составлен с учетом оптимального уровня общей нагрузки детей.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Учебный план разработан на основе Приказа Министерства образования Российской Федерации от 10.04. 2002 г. 329/2065 – «Об утверждении учебных планов специальных (коррекционных) образовательных учреждений для обучающихся, воспитанников с отклонениями в развитии», Приказа Министерства образования и науки РФ от 30.08.2010г. № 889 «О введении 3 часа физкультуры».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Учебный план определяет в соответствии с Федеральным базисным учебным планом перечень учебных предметов, обязательных для изучения на начальном и основном общем уровне образования, а также нормативы максимального объема учебной нагрузки учащихся.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учебном плане учтены интересы и возможности педагогического коллектива и учащихся, ресурсные возможности школы.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учебном плане начального и основного общего образования представлены федеральный, региональный и компонент образовательного учреждения. В полном объеме изучаются все предметы федерального компонента и сохранено базовое количество часов на их изучение. Каждая образовательная область представлена полным набором  соответствующих учебных  дисциплин, соблюдается  минимальное  инвариантное  количество  часов,  отводимое   на  соответствующую  образовательную  область  и  традиционные  учебные  предметы,  входящие в  неё.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При построении учебного плана обучения детей с ограниченными возможностями здоровья государственный образовательный стандарт выдержан по основным его  параметрам.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адаптированным программам имеет коррекционно-развивающий характер. Индивидуально-групповые коррекционные занятия дополняют эту коррекционно-развивающую работу. Они направлены на преодоление некоторых специфических трудностей и недостатков, характерных для отдельных учащихся. Эти занятия способствуют более успешному продвижению в общем развитии отдельных учащихся, коррекции недостатков их психофизического развития, а также ликвидации имеющихся или предупреждения возможных пробелов в знаниях. Часы индивидуально-групповых занятий распределены между педагогом-психологом, учителем-логопедом и учителями-предметниками.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При организации индивидуально-групповых занятий по ликвидации имеющихся или предупреждению возможных пробелов в знаниях учителем-предметником составляется рабочая программа в соответствии с выявленными по материалам педагогической диагностики школьными затруднениями ученика. Временной режим работы с ребенком определяется в зависимости от результатов коррекционной работы.</w:t>
      </w: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Недельный учебный план для I-IV общеобразовательных классов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(интеграция детей с ОВЗ)</w:t>
      </w:r>
    </w:p>
    <w:tbl>
      <w:tblPr>
        <w:tblW w:w="7689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5"/>
        <w:gridCol w:w="2967"/>
        <w:gridCol w:w="582"/>
        <w:gridCol w:w="646"/>
        <w:gridCol w:w="668"/>
        <w:gridCol w:w="661"/>
      </w:tblGrid>
      <w:tr w:rsidR="008A15F7" w:rsidRPr="003F7C6B" w:rsidTr="00047BA0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4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в год</w:t>
            </w:r>
          </w:p>
        </w:tc>
      </w:tr>
      <w:tr w:rsidR="008A15F7" w:rsidRPr="003F7C6B" w:rsidTr="00047B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IV</w:t>
            </w:r>
          </w:p>
        </w:tc>
      </w:tr>
      <w:tr w:rsidR="008A15F7" w:rsidRPr="003F7C6B" w:rsidTr="00047BA0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A15F7" w:rsidRPr="003F7C6B" w:rsidTr="00047B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5F7" w:rsidRPr="003F7C6B" w:rsidTr="00047B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 информатика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A15F7" w:rsidRPr="003F7C6B" w:rsidTr="00047BA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Обществознание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и естествознание (Окружающий мир)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Окружающий мир (Человек, природа, общество)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A15F7" w:rsidRPr="003F7C6B" w:rsidTr="00047BA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Технология (Труд)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A15F7" w:rsidRPr="003F7C6B" w:rsidTr="00047BA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A15F7" w:rsidRPr="003F7C6B" w:rsidTr="00047BA0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A15F7" w:rsidRPr="003F7C6B" w:rsidTr="00047BA0">
        <w:tc>
          <w:tcPr>
            <w:tcW w:w="6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Предельно допустимая аудиторная учебная нагрузка при 5-дневной учебной неделе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</w:tbl>
    <w:p w:rsidR="008A15F7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Для детей с ОВЗ, интегрированных в общеобразовательные классы, в целях более успешного продвижения в общем развитии обучающихся, коррекции недостатков их психического развития, а также ликвидации имеющихся или предупреждения возможных пробелов в знаниях вводятся обязательные коррекционные, групповые и индивидуальные занятия.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Основные направления коррекционной работы: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коррекция отдельных сторон психической деятельности;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развитие основных мыслительных операций;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развитие различных видов мышления; коррекция нарушений в развитии эмоционально-личностной сферы;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развитие речи, овладение техникой речи;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расширение представлений об окружающем мире и обогащение словаря;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- коррекция индивидуальных пробелов в знаниях.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Занятия ведутся индивидуально или в группах (2-5 учащихся), укомплектованных на основе сходства устраняемых недостатков. Индивидуально-групповые коррекционные занятия оказываются за пределами максимальной допустимой учебной нагрузки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. На обязательные индивидуальные и групповые коррекционные занятия на одного обучающегося или группу отводится 30-40 минут учебного времени.</w:t>
      </w:r>
    </w:p>
    <w:p w:rsidR="008A15F7" w:rsidRPr="003F7C6B" w:rsidRDefault="008A15F7" w:rsidP="008A15F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Педагогические технологии, формы и методы обучения и воспитания детей с ОВЗ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технологии: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Современные образовательные технологии способствуют созданию благоприятных условий для проявления творческих способностей, раскрытию личностного потенциала каждого обучающегося. Для реализации адаптированной образовательной программы начального и основного общего образования для детей с ограниченными возможностями здоровья используются следующие технологии: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информационно – коммуникационные технологии;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обучение в сотрудничестве (командная, групповая работа);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проектные методы обучения;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технология использования в обучении игровых методов: ролевых, деловых и других видов обучающих игр;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технология учебного исследования;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технология проблемного обучения;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технология дифференцированного обучения;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технология развития критического мышления;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технологии;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технология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разноуровневого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связи с использованием современных образовательных технологий возрастают требования к профессионализму учителей школы. Педагоги, работающие по адаптированным образовательным программам, в системе повышают свое педагогическое мастерство и осваивают новые технологии.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1. Технологии современного традиционного обучения.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Традиционное обучение предусматривает классно-урочную организацию обучения, которая позволяет обеспечить: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- систематический характер обучения;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- логически правильное изучение учебного материала;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- оптимизировать затраты ресурсов при обучении.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Технологии на основе личностной ориентации образовательного процесса. Эта группа педагогических технологий характеризуется ориентацией на свойства личности, ее формирование и развитие в соответствии с природными способностями человека, максимальной реализацией возможностей детей. Она представлена технологиями педагогики сотрудничества, реализующими гуманно-личностный подход к ребенку, применяющими активизирующий и развивающий дидактический комплекс, осуществляющими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педагогизацию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окружающей среды. Работа с применением данных технологий обеспечивает наиболее полное погружение учащихся в педагогический процесс, «проживание» в себе особенностей такого взаимодействия участников педагогического процесса, которое характеризуется гуманно-личностный  и  более того, индивидуальный подход к ребенку.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3. Педагогические технологии на основе активизации и интенсификации деятельности учащихся. Реализуют принцип активности ребенка в образовательном процессе, осуществляется мотивация, осознанность потреблений в усвоении знаний и умений, достигается соответствие социальным запросам учащихся, их родителей и социального окружения. В группу этих технологий входят игровые технологии, проблемное обучение, коммуникативная технология элементы которых реализуют педагоги школы.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4. Игровые технологии (в основном познавательные и деловые игры) широко применяются на всех уровнях обучения, поскольку они являются универсальным способом передачи опыта старших поколений, а в структуру игры как деятельности органично входят целеполагание, планирование, реализация цели, анализ результатов, в которых личность реализует себя как субъект деятельности.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5. Проблемное обучение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–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знаниями, умениями и  навыками и развитие мысленных способностей обучающихся. Проблемное обучение является важной подготовительной ступенькой к достижению компетентности как прогнозируемого уровня образованности, подготовке к решению учебных и жизненных задач.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6.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Информационные (компьютерные) технологии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обеспечивают развитие умений работать с информацией, развивают коммуникативные способности учащихся, формируют исследовательские умения, умения принимать оптимальные решения, позволяют каждому работать в оптимальном темпе и на оптимальном для него 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содержания.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Тем самым происходит подготовка учащихся к жизни в информационном обществе и освоению профессиональных образовательных программ.</w:t>
      </w:r>
    </w:p>
    <w:p w:rsidR="008A15F7" w:rsidRPr="003F7C6B" w:rsidRDefault="008A15F7" w:rsidP="008A15F7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Содержание адаптированной образовательной программы начального общего образования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Содержание АООП раскрывается по трем блокам: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образовательный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коррекционный и воспитательный. Проектирование каждого из трех блоков идёт с учетом развития предметных,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личностных результатов освоения обучающимися АООП:</w:t>
      </w:r>
    </w:p>
    <w:p w:rsidR="008A15F7" w:rsidRDefault="008A15F7" w:rsidP="008A15F7">
      <w:pPr>
        <w:shd w:val="clear" w:color="auto" w:fill="FFFFFF"/>
        <w:ind w:firstLine="708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2.1. Образовательный компонент</w:t>
      </w:r>
    </w:p>
    <w:p w:rsidR="008A15F7" w:rsidRPr="003F7C6B" w:rsidRDefault="008A15F7" w:rsidP="008A15F7">
      <w:pPr>
        <w:shd w:val="clear" w:color="auto" w:fill="FFFFFF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обучающимися</w:t>
      </w:r>
      <w:proofErr w:type="gramEnd"/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основной образовательной программы начального общего образования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представляет собой совокупность требований, обязательных при реализации основной программы начального общего образования.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тексте ФГОС начального общего образования отражены основные положения планируемых результатов начального общего образования.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 числу планируемых результатов освоения основной образовательной программ отнесены: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личностные результаты — готовность и способность обучающихся к саморазвитию,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 предметные результаты — освоенный обучающимися в ходе изучения учебных предметов опыт, специфический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начального общего образования должны отражать: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9) развитие навыков сотрудничества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начального общего образования должны отражать: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 овладение способностью принимать и сохранять цели и задачи учебной деятельности, поиска средств ее осуществления;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 освоение способов решения проблем творческого и поискового характера;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         освоение начальных форм познавательной и личностной рефлексии;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         использование знаково-символических сре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         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8)          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 готовить свое выступление и выступать с аудио-, виде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9)         овладение навыками смыслового чтения текстов различных стилей и жанров в соответствии с целями и задачами.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Овладение навыками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учета интересов сторон и сотрудничества;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15) овладение базовыми предметными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1. Филология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Русский язык: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        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Литературное чтение: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        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всем учебным предметам; формирование потребности в систематическом чтении;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        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Английский язык: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приобретение начальных навыков общения в устной и письменной форме с носителями английского языка на основе своих речевых возможностей и потребностей; освоение правил речевого и неречевого поведения;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освоение начальных лингвистических представлений, необходимых для овладения на элементарном уровне устной и письменной речью на английском языке, расширение лингвистического кругозора;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3)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 Математика и информатика: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        приобретение первоначальных представлений о компьютерной грамотности.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3. Обществознание и естествознание (Окружающий мир):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понимание особой роли России в мировой истории, воспитание чувства гордости за национальные свершения, открытия, победы;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        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        развитие навыков устанавливать и выявлять причинно-следственные связи в окружающем мире.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4. Основы духовно-нравственной  культуры народов России: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 готовность к нравственному самосовершенствованию, духовному саморазвитию;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понимание значения нравственности, веры и религии в жизни человека и общества;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        первоначальные представления об исторической роли традиционных религий в становлении российской государственности;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        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        осознание ценности человеческой жизни.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5. Искусство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Изобразительное искусство: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2)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овладение практическими умениями и навыками в восприятии, анализе и оценке произведений искусства;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Музыка: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умение воспринимать музыку и выражать свое отношение к музыкальному произведению;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8A15F7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Технология: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        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        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        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Физическая культура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        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        овладение умениями организовывать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здоровьесберегающую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 д.);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УМК «Школа России» в полной мере реализует Требования ФГОС по реализации вышеперечисленных результатов.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На примере отдельных предметных линий можно проследить содержание специфики   достижения результатов средствами   УМК «Школа России».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2.2.  Коррекционный компонент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FF0000"/>
          <w:sz w:val="24"/>
          <w:szCs w:val="24"/>
          <w:lang w:eastAsia="ru-RU"/>
        </w:rPr>
        <w:t>   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Учреждении существует система собственно коррекционных занятий.</w:t>
      </w:r>
      <w:r w:rsidRPr="003F7C6B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Коррекционно-развивающее обучение - форма дифференцированного образования, которая позволяет решать задачи своевременной активной помощи детям с трудностями в обучении и адаптации к школе.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Эта форма дифференциации возможна при обычной традиционной организации учебно-воспитательного процесса, позволяющих обеспечить оптимальные педагогические условия для детей с трудностями в обучении и проблемами в соматическом и нервно-психическом здоровье.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Коррекционная направленность обучения обеспечивается набором базовых учебных предметов. Фронтальное коррекционно-развивающее обучение осуществляется учителем на всех уроках и позволяет обеспечивать усвоение учебного материала на уровне требований стандарта. Коррекция индивидуальных недостатков развития осуществляется на индивидуальных занятиях, специально выделенных для этой цели. Это  коррекционно-развивающие  занятия, способствующие коррекции недостатков памяти, внимания, развитию мыслительной деятельности, закреплению в речи поставленных логопедом звуков, обогащению и систематизации словаря и предметной направленности: подготовка к восприятию трудных тем учебной программы, восполнение пробелов предшествующего обучения.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Значительное место занимают также логопедические занятия для детей, имеющих речевые нарушения.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Эффективность коррекционно-развивающей работы определяется ее комплексностью, то есть тесным взаимодействием педагогов, психолога, логопеда.</w:t>
      </w:r>
    </w:p>
    <w:p w:rsidR="008A15F7" w:rsidRPr="003F7C6B" w:rsidRDefault="008A15F7" w:rsidP="008A15F7">
      <w:pPr>
        <w:shd w:val="clear" w:color="auto" w:fill="FFFFFF"/>
        <w:ind w:firstLine="42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15F7" w:rsidRPr="003F7C6B" w:rsidRDefault="008A15F7" w:rsidP="008A15F7">
      <w:pPr>
        <w:shd w:val="clear" w:color="auto" w:fill="FFFFFF"/>
        <w:ind w:left="142" w:firstLine="42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Предполагаемый результат реализации программы.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 окончании прохождения всех этапов логопедической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работы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обучающиеся должны приобрести следующие умения: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Вычленять звуки из слова, правильно   произносить звуки речи, давать акустико-артикуляционный анализ гласных и согласных звуков.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Различать гласные и согласные звуки и их буквы, обозначать на письме мягкость согласных звуков, обозначать на письме звонкие и глухие согласные звуки соответствующими буквами.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Понимать и использовать в речи слова-термины (звук, слог, буква, ударный, гласный, звонкий, глухой, твердый, мягкий и пр.)</w:t>
      </w:r>
      <w:proofErr w:type="gramEnd"/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Владеть слоговым анализом, выделять ударный слог, самостоятельно проводить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звук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буквенный анализ доступных слов.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Понимать, подбирать слова, обозначающие названия предметов, их признаки, действия. Согласовывать существительные с прилагательными и глаголами, образовывать новые слова (практические навыки).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Понимать назначение речи, различать слово, предложение, текст.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Составлять модель простого предложения, уметь распространять предложение по модели и вопросам.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Определять пространственные направления и обозначать их вербально.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Уметь анализировать, обобщать предметы и явления.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Классифицировать предметы по заданному признаку.</w:t>
      </w:r>
    </w:p>
    <w:p w:rsidR="008A15F7" w:rsidRPr="003F7C6B" w:rsidRDefault="008A15F7" w:rsidP="008A15F7">
      <w:pPr>
        <w:numPr>
          <w:ilvl w:val="0"/>
          <w:numId w:val="1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Обладать достаточными навыками самоконтроля и самостоятельности.</w:t>
      </w:r>
    </w:p>
    <w:p w:rsidR="008A15F7" w:rsidRPr="003F7C6B" w:rsidRDefault="008A15F7" w:rsidP="008A15F7">
      <w:pPr>
        <w:shd w:val="clear" w:color="auto" w:fill="FFFFFF"/>
        <w:ind w:left="284" w:hanging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Программа психологического сопровождения учащихся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Программа психологического сопровождения учащихся представляет собой инструмент организации образования детей с ограниченными возможностями здоровья в условиях общеобразовательной школы.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Программа по своему характеру направлена на создание в школе адаптивной коррекционно-развивающей среды для учащихся, нуждающихся в дополнительном психолого-педагогическом сопровождении.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Программа составлена в соответствии с основными положениями Федерального государственного образовательного стандарта и адаптирована к условиям общеобразовательной школы, с учетом ее педагогических возможностей, пожеланий родителей (законных представителей) учащихся. В частности, стандарт устанавливает следующие требования к результатам обучения: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личностным, включающим готовность и способность обучающихся к саморазвитию,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мотивации к обучению и познанию, ценностно-смысловых установок обучающихся, отражающих их индивидуально-личностные позиции, социальные компетенции, личностные качества;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метапредметным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включающим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понятиями.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предметным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, включающим опыт получения нового знания, его преобразования, применения, а также систему основополагающих элементов научного знания</w:t>
      </w:r>
      <w:hyperlink r:id="rId7" w:anchor="ftnt1" w:history="1">
        <w:r w:rsidRPr="003F7C6B">
          <w:rPr>
            <w:rFonts w:eastAsia="Times New Roman" w:cs="Times New Roman"/>
            <w:color w:val="27638C"/>
            <w:sz w:val="24"/>
            <w:szCs w:val="24"/>
            <w:vertAlign w:val="superscript"/>
            <w:lang w:eastAsia="ru-RU"/>
          </w:rPr>
          <w:t>[1]</w:t>
        </w:r>
      </w:hyperlink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обеспечение коррекции недостатков в психическом развитии учащихся  и оказание им помощи в освоении образовательной программы путем  реализации в образовательной практике системы условий и технологий, предусматривающих своевременную профилактику, диагностику и коррекцию педагогическими средствами ситуаций адаптационных нарушений, и нарушений в их личностном развитии и обучении.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выявление характера особых образовательных потребностей учащихся, уровня их готовности к включению в школьную жизнь, освоению социальной роли ученика;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осуществление индивидуально ориентированной психолог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возможность освоения детьми с ограниченными возможностями здоровья основной образовательной программы;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определение уровня актуального и «зоны ближайшего развития» ребенка;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выявление сходных состояний нарушения развития учащихся;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корекционно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-развивающего процесса;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отслеживание динамики развития ребенка, определение соответствие выбранных форм; приемов, методов обучения уровню развития учащегося;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сопоставление результатов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- развивающей работы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 результатами учебной успешности по учебным предметам.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Программа включает в себя: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направление деятельности, содержание и формы реализации индивидуально ориентированных коррекционных мероприятий, обеспечивающих освоение детьми с ограниченными возможностями здоровья основной образовательной программы; систему комплексного психолого-медико-педагогического сопровождения учащихся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образовательной программы, корректировку коррекционных 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мероприятий;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 планируемые результаты коррекционной работы.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развивающего процесса: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Основными формами организации коррекционной работы педагога-психолога являются индивидуальные и подгрупповые (2-5 человек, у которых обнаружены сходные затруднения в учебной деятельности) занятия.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развивающая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помощь направлена не только на усвоение знаний, умений и навыков учащихся, но и на исправление (преодоление) недостатков развития, совершенствование физических и психических функций (восприятия, внимания, памяти, мышления), при помощи которых ребёнок усваивает образовательную программу.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 процессе диагностики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выявляется уровень развития психических функций обучающегося с ОВЗ, уровень его актуального и зоны ближайшего развития, выявляются его резервные возможности, способности к усвоению нового материала.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Уровень развития психических функций выявляется для того, чтобы определить, какие функции развиваются наиболее успешно и какие – остаются в развитии. Это позволяет максимально опираться на сохранные функции в процессе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коррекционно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– развивающей работы и стимулировать развитие отстающих функций с помощью специальных приёмов.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 обследования и психолого-педагогические наблюдения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отражаются в Портфолио обучающегося (раздел 3 «Психологическое сопровождение»).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Углубленное диагностическое обследование проводится 2 раза в год, результаты заносятся в психологический паспорт обучающегося.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Мониторинг результатов коррекционно-развивающей работы проводится по окончанию четверти (4 раза в год) по следующим параметрам:</w:t>
      </w:r>
    </w:p>
    <w:p w:rsidR="008A15F7" w:rsidRPr="003F7C6B" w:rsidRDefault="008A15F7" w:rsidP="008A15F7">
      <w:pPr>
        <w:shd w:val="clear" w:color="auto" w:fill="FFFFFF"/>
        <w:ind w:left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уровень самостоятельности при выполнении заданий;</w:t>
      </w:r>
    </w:p>
    <w:p w:rsidR="008A15F7" w:rsidRPr="003F7C6B" w:rsidRDefault="008A15F7" w:rsidP="008A15F7">
      <w:pPr>
        <w:shd w:val="clear" w:color="auto" w:fill="FFFFFF"/>
        <w:ind w:left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пространственное и временное ориентирование;</w:t>
      </w:r>
    </w:p>
    <w:p w:rsidR="008A15F7" w:rsidRPr="003F7C6B" w:rsidRDefault="008A15F7" w:rsidP="008A15F7">
      <w:pPr>
        <w:shd w:val="clear" w:color="auto" w:fill="FFFFFF"/>
        <w:ind w:left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развитие моторики и зрительно-моторных координаций;</w:t>
      </w:r>
    </w:p>
    <w:p w:rsidR="008A15F7" w:rsidRPr="003F7C6B" w:rsidRDefault="008A15F7" w:rsidP="008A15F7">
      <w:pPr>
        <w:shd w:val="clear" w:color="auto" w:fill="FFFFFF"/>
        <w:ind w:left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зрительно - пространственное восприятие;</w:t>
      </w:r>
    </w:p>
    <w:p w:rsidR="008A15F7" w:rsidRPr="003F7C6B" w:rsidRDefault="008A15F7" w:rsidP="008A15F7">
      <w:pPr>
        <w:shd w:val="clear" w:color="auto" w:fill="FFFFFF"/>
        <w:ind w:left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воспроизведение цвета, формы, величины;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развитие познавательных процессов (основных мыслительных операций, памяти, мышления, воображения).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На основании диагностики в начале года составляются индивидуальный коррекционно-развивающий план работы по программам с прогнозируемым результатом развития. Результаты мониторинга коррекционно-развивающей работы позволяют сделать вывод о динамике развития и достоверности прогноза.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деятельности:</w:t>
      </w:r>
    </w:p>
    <w:tbl>
      <w:tblPr>
        <w:tblW w:w="7689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7"/>
        <w:gridCol w:w="2574"/>
        <w:gridCol w:w="1929"/>
        <w:gridCol w:w="3469"/>
      </w:tblGrid>
      <w:tr w:rsidR="008A15F7" w:rsidRPr="003F7C6B" w:rsidTr="00047B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Методы, программы</w:t>
            </w:r>
          </w:p>
        </w:tc>
        <w:tc>
          <w:tcPr>
            <w:tcW w:w="3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Формирование УУД</w:t>
            </w:r>
          </w:p>
        </w:tc>
      </w:tr>
      <w:tr w:rsidR="008A15F7" w:rsidRPr="003F7C6B" w:rsidTr="00047BA0">
        <w:tc>
          <w:tcPr>
            <w:tcW w:w="9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</w:tr>
      <w:tr w:rsidR="008A15F7" w:rsidRPr="003F7C6B" w:rsidTr="00047B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Диагностическая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сбор сведений о ребенке у педагогов, родителей;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изучение работ ребёнка (тетради, рисунки, поделки и т. п.);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обследование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актуального уровня психического развития;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выявление особенностей эмоционально-личностной сферы, характер взаимодействия со сверстниками, родителями и другими взрослыми;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определение зоны ближайшего развития;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определение уровня адаптации первоклассников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определение степени готовности учащихся 4-го класса к обучению в средней школе;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организация плановой психолого-педагогической диагностики в 1-4-х классах в рамках реализации ФГОС начального общего образования.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-диагностические методики по определению уровня познавательных процессов и особенностей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эмоционально-личностной сферы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стартовая диагностика учащихся 1-4-х классов (в рамках реализации ФГОС II поколения);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- наблюдение;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- тестирование, анкетирование родителей и педагогов;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беседа с ребенком, педагогом, родителем;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анализ продуктов учебной деятельности;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анализ школьной (психолого-педагогической) документации. </w:t>
            </w:r>
          </w:p>
        </w:tc>
        <w:tc>
          <w:tcPr>
            <w:tcW w:w="38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·внутренняя позиция обучающегося на уровне положительного отношения к образовательному учреждению, понимания необходимости учения, выраженного в преобладании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учебно-познавательных мотивов и предпочтении социального способа оценки знаний;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·выраженная устойчивая учебно-познавательная мотивации учения;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·устойчивый учебно-познавательный интерес к новым общим способам решения задач;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·адекватное понимание причин успешности/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 учебной деятельности;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·положительная адекватная дифференцированная самооценка на основе критерия успешности реализации социальной роли «хорошего ученика»;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·компетентность в реализации основ гражданской идентичности в поступках и деятельности;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·моральное сознание на конвенциональном уровне, способность к решению моральных дилемм на основе учёта позиций партнёров в общении, ориентация на их мотивы и чувства, устойчивое следование в поведении моральным нормам и этическим требованиям;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·установка на здоровый образ жизни и реализация её в реальном поведении и поступках;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·осознанные устойчивые эстетические предпочтения и ориентация на искусство как значимую сферу человеческой жизни;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·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эмпатия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как осознанного понимания чу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вств др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угих людей и сопереживание им, выражающееся в поступках, направленных на помощь и обеспечение благополучия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·принятие и сохранение учебной задачи;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·учет выделенных учителем ориентиров действия в новом учебном материале в сотрудничестве с учителем;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·планирование своих действий в соответствии с поставленной задачей и условиями её реализации, в том числе во внутреннем плане;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·учет установленных правил в планировании и контроль способа решения;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·осуществление итогового и пошагового контроля по результату (в случае работы в интерактивной среде пользоваться реакцией среды решения задачи);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·оценка правильности выполнения действия на уровне адекватной ретроспективной оценки соответствия результатов требованиям данной задачи и задачной области;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·адекватное восприятие предложений и оценки учителей, товарищей, родителей и других людей;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·различение способов и результатов действия;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·способность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 на русском, родном и иностранном языках.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·осуществление поиска необходимой информации для выполнения учебных заданий с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·осуществление записи (фиксация) выборочной информации об окружающем мире и о себе самом, в том числе с помощью инструментов ИКТ;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·использование знаково-символических средств, в том числе модели (включая виртуальные) и схемы (включая концептуальные) для решения задач;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·построение сообщений в устной и письменной форме;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ориентироваться на разнообразие способов решения задач;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·смысловое восприятие художественных и познавательных текстов, выделение существенной информации из сообщений разных видов (в первую очередь текстов);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·осуществление анализа объектов с выделением существенных и несущественных признаков;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·осуществление синтеза как составление целого из частей;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·способность проводить сравнение,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сериацию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классификацию по заданным критериям;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устанавливать причинно-следственные связи в изучаемом круге явлений;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строить рассуждения в форме связи простых суждений об объекте, его строении, свойствах и связях;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·способность обобщать, т.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е. осуществлять генерализацию и выведение общности для целого ряда или класса единичных объектов на основе выделения сущностной связи;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устанавливать аналогии;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·владение рядом общих приёмов решения задач.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·адекватное использование коммуникативных, прежде всего речевых, средств для решения различных коммуникативных задач, умение строить монологическое высказывание (в том числе сопровождая его аудиовизуальной поддержкой), владение диалогической формой коммуникации, с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использованием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средства и инструменты ИКТ и дистанционного общения;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·способность 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и ориентироваться на позицию партнёра в общении и взаимодействии;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учитывать разные мнения и стремиться к координации различных позиций в сотрудничестве;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формулировать собственное мнение и позицию;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·способность договариваться и приходить к общему решению в совместной деятельности, в том числе в ситуации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столкновения интересов;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строить понятные для партнёра высказывания, учитывающие, что партнёр знает и видит, а что нет;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задавать вопросы;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контролировать действия партнёра;</w:t>
            </w:r>
          </w:p>
          <w:p w:rsidR="008A15F7" w:rsidRPr="003F7C6B" w:rsidRDefault="008A15F7" w:rsidP="00047BA0">
            <w:pPr>
              <w:ind w:firstLine="338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·способность использовать речь для регуляции своего действия;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·адекватное использование речевых сре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дств пр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решении различных коммуникативных задач, способность строить монологическое высказывание, владеть диалогической формой речи.</w:t>
            </w:r>
          </w:p>
        </w:tc>
      </w:tr>
      <w:tr w:rsidR="008A15F7" w:rsidRPr="003F7C6B" w:rsidTr="00047B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Научно-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ческая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индивидуального сопровождения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 ОВЗ: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разработка календарно-тематического планирования занятий по коррекционно-развивающим программам;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 составление индивидуальных образовательных маршрутов медико-психолого-педагогического сопровождения;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составление психолого-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педагогической характеристики учащегося с ОВЗ;</w:t>
            </w:r>
          </w:p>
          <w:p w:rsidR="008A15F7" w:rsidRPr="003F7C6B" w:rsidRDefault="008A15F7" w:rsidP="00047BA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составление</w:t>
            </w:r>
          </w:p>
          <w:p w:rsidR="008A15F7" w:rsidRPr="003F7C6B" w:rsidRDefault="008A15F7" w:rsidP="00047BA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коррекционного компонента психолого-педагогического сопровождения ребенка с ОВЗ.</w:t>
            </w: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наблюдение;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- тестирование, анкетирование родителей и педагогов;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беседа с ребенком, педагогом, родителем;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анализ продуктов учебной деятельности;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анализ результатов диагностического обследования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5F7" w:rsidRPr="003F7C6B" w:rsidTr="00047B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Коррек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ционно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-развивающая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проведение групповых адаптационных занятий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 целью формирования микроклимата в классе, способствующего тому, чтобы каждый учащийся с ОВЗ чувствовал себя в школе комфортно;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проведение индивидуальных и групповых коррекционно-развивающих занятий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с целью: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а) развития познавательных процессов и успешного освоения учащимися учебной деятельности;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б) формирования учебной мотивации;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в) гармонизации психоэмоционального состояния, формирования позитивного отношения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всему «Я»; повышение уверенности в себе, развитие самостоятельности, формирование навыков самоконтроля;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д) развитие способности к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эмпатии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, сопереживанию.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 программе «Здравствуй, школа!» Пилипко Н.В., Громова Т.В., Чибисова М.Ю.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по программам: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1) «Развитие когнитивной сферы» (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Н.П.Локалова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«120 уроков психологического развития младших школьников»);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2) «Развивающие задания»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Е.В.Языканова</w:t>
            </w:r>
            <w:proofErr w:type="spellEnd"/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3) «Психология. Развивающие занятия»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Д.А.Глазунов</w:t>
            </w:r>
            <w:proofErr w:type="spellEnd"/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Наблюдение, беседы,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 развития и результаты учебы, основные виды трудностей при обучении ребёнка.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5F7" w:rsidRPr="003F7C6B" w:rsidTr="00047B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Консультативная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выработка рекомендаций педагогам и родителям по обучению и воспитанию учащихся;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-составление индивидуального маршрута сопровождения учащегося (вместе с учителями),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консультирование педагогов по результатам психологической диагностики;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участие в совещаниях по вопросам реализации инклюзивной практики;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- проведение и участие в сессиях психолого-медико-педагогического консультирования в рамках деятельности школьного консилиума;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групповые психологические консультации.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наблюдение в процессе учебной деятельности;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беседа с учащимися, педагогами, родителями;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анализ материалов наблюдения; 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5F7" w:rsidRPr="003F7C6B" w:rsidTr="00047B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Просвет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ительская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выступление 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педсоветах, методических семинарах, методических учебах, круглых столах, педсоветах;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проведение бесед с родителями;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выступления на родительских собраниях;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просвещение родителей по вопросам развития детей с ОВЗ.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беседы;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выступления с использованием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методической литературы, разработанных рекомендаций;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информация СМИ;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стенд «Уголок психолога»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сайт школы  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5F7" w:rsidRPr="003F7C6B" w:rsidTr="00047B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Психологическая профилактика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numPr>
                <w:ilvl w:val="0"/>
                <w:numId w:val="14"/>
              </w:numPr>
              <w:spacing w:before="19" w:after="19"/>
              <w:ind w:left="6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наблюдение за учениками в учебной и внеурочной деятельности;</w:t>
            </w:r>
          </w:p>
          <w:p w:rsidR="008A15F7" w:rsidRPr="003F7C6B" w:rsidRDefault="008A15F7" w:rsidP="00047BA0">
            <w:pPr>
              <w:numPr>
                <w:ilvl w:val="0"/>
                <w:numId w:val="14"/>
              </w:numPr>
              <w:spacing w:before="19" w:after="19"/>
              <w:ind w:left="6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поддержание постоянной связи с учителями, администрацией школы, родителями;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 профилактика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Наблюдение, беседы, результаты обследования, где отражаются основные виды трудностей при обучении ребёнка.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15F7" w:rsidRPr="003F7C6B" w:rsidTr="00047BA0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Экспертная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участие в работе ПМПК: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 -изменение образовательной траектории ребенка с особыми образовательными потребностями в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самом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наблюдение;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беседы;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результаты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развития, основные виды трудностей при обучении ребёнка.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A15F7" w:rsidRDefault="008A15F7" w:rsidP="008A15F7">
      <w:pPr>
        <w:shd w:val="clear" w:color="auto" w:fill="FFFFFF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8A15F7" w:rsidRPr="003F7C6B" w:rsidRDefault="008A15F7" w:rsidP="008A15F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Развитие познавательных процессов</w:t>
      </w:r>
    </w:p>
    <w:p w:rsidR="008A15F7" w:rsidRPr="003F7C6B" w:rsidRDefault="008A15F7" w:rsidP="008A15F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психологических предпосылок овладения учебной деятельностью</w:t>
      </w:r>
    </w:p>
    <w:p w:rsidR="008A15F7" w:rsidRPr="003F7C6B" w:rsidRDefault="008A15F7" w:rsidP="008A15F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психологических новообразований младшего школьного возраста</w:t>
      </w:r>
    </w:p>
    <w:p w:rsidR="008A15F7" w:rsidRPr="003F7C6B" w:rsidRDefault="008A15F7" w:rsidP="008A15F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учебной деятельности</w:t>
      </w:r>
    </w:p>
    <w:p w:rsidR="008A15F7" w:rsidRPr="003F7C6B" w:rsidRDefault="008A15F7" w:rsidP="008A15F7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Повышение качества усвоения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учебного материала.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FF0000"/>
          <w:sz w:val="24"/>
          <w:szCs w:val="24"/>
          <w:lang w:eastAsia="ru-RU"/>
        </w:rPr>
        <w:t>                               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 в школе осуществляется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по ряду важнейших направлений</w:t>
      </w:r>
    </w:p>
    <w:tbl>
      <w:tblPr>
        <w:tblW w:w="9566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5"/>
        <w:gridCol w:w="6071"/>
      </w:tblGrid>
      <w:tr w:rsidR="008A15F7" w:rsidRPr="003F7C6B" w:rsidTr="00047BA0">
        <w:trPr>
          <w:trHeight w:val="558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8A15F7" w:rsidRPr="003F7C6B" w:rsidTr="00047BA0">
        <w:trPr>
          <w:trHeight w:val="1160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1.Воспитание познавательных интересов.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отношения к учебе как к главному труду. Воспитание у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понимание значимости образования. Развитие сознательной учебной дисциплины.</w:t>
            </w:r>
          </w:p>
        </w:tc>
      </w:tr>
      <w:tr w:rsidR="008A15F7" w:rsidRPr="003F7C6B" w:rsidTr="00047BA0">
        <w:trPr>
          <w:trHeight w:val="1106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2.Трудовое воспитание.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Воспитание отношения к труду как к высшей ценности жизни. Развитие потребности в творческом труде. Развитие навыком самообслуживания; общественно-полезный труд.</w:t>
            </w:r>
          </w:p>
        </w:tc>
      </w:tr>
      <w:tr w:rsidR="008A15F7" w:rsidRPr="003F7C6B" w:rsidTr="00047BA0">
        <w:trPr>
          <w:trHeight w:val="824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3.Гражданское воспитание.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Воспитание уважения к закону, нормам коллективной жизни. Воспитание патриотизма на материалах краеведения, истории, традициях школы.</w:t>
            </w:r>
          </w:p>
        </w:tc>
      </w:tr>
      <w:tr w:rsidR="008A15F7" w:rsidRPr="003F7C6B" w:rsidTr="00047BA0">
        <w:trPr>
          <w:trHeight w:val="1116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4.Духовно-нравственное воспитание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Формирование общечеловеческих норм гуманистической морали, развитие культуры общения. Развитие внутренней свободы, чувства собственного достоинства.</w:t>
            </w:r>
          </w:p>
        </w:tc>
      </w:tr>
      <w:tr w:rsidR="008A15F7" w:rsidRPr="003F7C6B" w:rsidTr="00047BA0">
        <w:trPr>
          <w:trHeight w:val="1121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5.Спортивно-оздоровительное воспитание.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Развитие потребностей заниматься физкультурой и спортом. Воспитание потребностей в здоровом образе жизни, формирование рациональной организации учебного процесса труда и отдыха.</w:t>
            </w:r>
          </w:p>
        </w:tc>
      </w:tr>
      <w:tr w:rsidR="008A15F7" w:rsidRPr="003F7C6B" w:rsidTr="00047BA0">
        <w:trPr>
          <w:trHeight w:val="844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6.Эстетическое воспитание.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индивидуальных задатков и способностей. Развитие чувственных мироощущений, потребности в 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прекрасном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A15F7" w:rsidRPr="003F7C6B" w:rsidTr="00047BA0">
        <w:trPr>
          <w:trHeight w:val="829"/>
        </w:trPr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7.Экологическое воспитание.</w:t>
            </w:r>
          </w:p>
        </w:tc>
        <w:tc>
          <w:tcPr>
            <w:tcW w:w="6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Воспитание бережного отношения к природе, формирование чувства необходимости беречь и защищать ее.</w:t>
            </w:r>
          </w:p>
        </w:tc>
      </w:tr>
    </w:tbl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tbl>
      <w:tblPr>
        <w:tblW w:w="9552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8"/>
        <w:gridCol w:w="2151"/>
        <w:gridCol w:w="5163"/>
      </w:tblGrid>
      <w:tr w:rsidR="008A15F7" w:rsidRPr="003F7C6B" w:rsidTr="00047BA0">
        <w:trPr>
          <w:trHeight w:val="292"/>
        </w:trPr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Принципы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8A15F7" w:rsidRPr="003F7C6B" w:rsidTr="00047BA0">
        <w:trPr>
          <w:trHeight w:val="194"/>
        </w:trPr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Изучение семейной атмосферы, окружающей ученика,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его взаимоотношений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членами семьи.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Психолого-педагогическое просвещение родителей.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Привлечение родителей в учебно-воспитательный процесс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1. Организовать психолого-педагогическое просвещение родителей.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2.Создать условия для благополучного взаимодействия всех участников учебно-воспитательного процесса – педагогов, детей и родителей.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3.Привить культуру быть родителями, владеть приемами воспитания и взаимодействия с детьми.</w:t>
            </w:r>
          </w:p>
        </w:tc>
        <w:tc>
          <w:tcPr>
            <w:tcW w:w="5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Социально-демографический портрет семьи: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-Состав семьи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-Ф.И.О. отца и матери, возраст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-Род занятий родителей и других членов семьи (трудовая занятость родителей: сфера профессиональной деятельности и уровень квалификации)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-Материальная обеспеченность семьи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Культурный потенциал семьи: наличие библиотеки, предметов культурного досуга; отношение к искусству и литературе, основные духовные потребности семьи</w:t>
            </w:r>
          </w:p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Круг интересов, хобби членов семьи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-Образ жизни семьи</w:t>
            </w:r>
          </w:p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принципы семейного воспитания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-Внутрисемейные отношения: доминирующий стиль общения (демократический, авторитарный, смешанный), микроклимат семьи, традиции и обычаи, лидерство в семье, авторитет взрослых.</w:t>
            </w:r>
            <w:proofErr w:type="gramEnd"/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Воспитательная позиция. Преобладающие формы и методы воспитания. Уровень педагогической культуры и самообразования родителей.</w:t>
            </w:r>
          </w:p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Взаимоотношения родителей с классом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-Участие членов семьи в жизни класса.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-Характер взаимодействия с педагогом, с классным руководителем.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-Родительские собрания.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-Индивидуальные консультации.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-Круглые столы.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-Беседы.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-Обучающие тренинги.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Родительско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-ученические капустники.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-Конференции.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-Обмен мнениями.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-Обучающие семинары.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-Устные журналы.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-Семинары-практикумы.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-Оформление памяток для родителей.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Дни творчества детей и родителей.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Открытые уроки и внеклассные мероприятия.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-Помощь в организации и проведении внеклассных дел и укреплении </w:t>
            </w: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метериальн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технической базы класса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-Совместные праздники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-Творческие лаборатории родителей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-Походы, экскурсии в природу.</w:t>
            </w:r>
          </w:p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-Игры-соревнования.</w:t>
            </w:r>
          </w:p>
        </w:tc>
      </w:tr>
    </w:tbl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3. Контроль уровня </w:t>
      </w:r>
      <w:proofErr w:type="spellStart"/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обученности</w:t>
      </w:r>
      <w:proofErr w:type="spellEnd"/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и мониторинг достижений обучающихся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3.1. Аттестация </w:t>
      </w:r>
      <w:proofErr w:type="gramStart"/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Аттестация учащихся с ОВЗ проводится в форме текущей и промежуточной аттестации в соответствии с локальными нормативными актами.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Текущей и промежуточной аттестации подлежат обучающиеся со 2-го класса.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Текущая аттестация учащихся включает в себя поурочное оценивание результатов обучения. Успешность освоения учебных программ учащихся 2 классов оценивается в форме 5 балльной отметки по итогам четвертей и учебному году.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Основные виды контроля в урочной деятельности: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-стартовый (предварительный) контроль, имеет диагностические задачи и осуществляется в начале учебного года;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-текущий, осуществляется поурочно;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-рубежный контроль осуществляется по итогам изучения темы, раздела, курса, четверти.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Письменные и устные работы включают проверку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предметных результатов. Оценка за итоговую проверочную работу фиксируется учителем в журнале и учитывается при выставлении оценки за аттестуемый период.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Итоговый (годовой) контроль предполагает комплексную проверку образовательных результатов в конце учебного года. Оценка за итоговую работу фиксируется учителем в журнале и учитывается при выставлении оценки за год. При этом используются разные формы контроля:</w:t>
      </w:r>
    </w:p>
    <w:p w:rsidR="008A15F7" w:rsidRPr="003F7C6B" w:rsidRDefault="008A15F7" w:rsidP="008A15F7">
      <w:pPr>
        <w:numPr>
          <w:ilvl w:val="0"/>
          <w:numId w:val="16"/>
        </w:numPr>
        <w:shd w:val="clear" w:color="auto" w:fill="FFFFFF"/>
        <w:spacing w:before="19" w:after="19"/>
        <w:ind w:left="1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Контрольные работы;</w:t>
      </w:r>
    </w:p>
    <w:p w:rsidR="008A15F7" w:rsidRPr="003F7C6B" w:rsidRDefault="008A15F7" w:rsidP="008A15F7">
      <w:pPr>
        <w:numPr>
          <w:ilvl w:val="0"/>
          <w:numId w:val="16"/>
        </w:numPr>
        <w:shd w:val="clear" w:color="auto" w:fill="FFFFFF"/>
        <w:spacing w:before="19" w:after="19"/>
        <w:ind w:left="1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Тематические проверочные работы;</w:t>
      </w:r>
    </w:p>
    <w:p w:rsidR="008A15F7" w:rsidRPr="003F7C6B" w:rsidRDefault="008A15F7" w:rsidP="008A15F7">
      <w:pPr>
        <w:numPr>
          <w:ilvl w:val="0"/>
          <w:numId w:val="16"/>
        </w:numPr>
        <w:shd w:val="clear" w:color="auto" w:fill="FFFFFF"/>
        <w:spacing w:before="19" w:after="19"/>
        <w:ind w:left="1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Самостоятельные работы;</w:t>
      </w:r>
    </w:p>
    <w:p w:rsidR="008A15F7" w:rsidRPr="003F7C6B" w:rsidRDefault="008A15F7" w:rsidP="008A15F7">
      <w:pPr>
        <w:numPr>
          <w:ilvl w:val="0"/>
          <w:numId w:val="16"/>
        </w:numPr>
        <w:shd w:val="clear" w:color="auto" w:fill="FFFFFF"/>
        <w:spacing w:before="19" w:after="19"/>
        <w:ind w:left="1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Практические работы;</w:t>
      </w:r>
    </w:p>
    <w:p w:rsidR="008A15F7" w:rsidRPr="003F7C6B" w:rsidRDefault="008A15F7" w:rsidP="008A15F7">
      <w:pPr>
        <w:numPr>
          <w:ilvl w:val="0"/>
          <w:numId w:val="16"/>
        </w:numPr>
        <w:shd w:val="clear" w:color="auto" w:fill="FFFFFF"/>
        <w:spacing w:before="19" w:after="19"/>
        <w:ind w:left="1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Творческие работы;</w:t>
      </w:r>
    </w:p>
    <w:p w:rsidR="008A15F7" w:rsidRPr="003F7C6B" w:rsidRDefault="008A15F7" w:rsidP="008A15F7">
      <w:pPr>
        <w:numPr>
          <w:ilvl w:val="0"/>
          <w:numId w:val="16"/>
        </w:numPr>
        <w:shd w:val="clear" w:color="auto" w:fill="FFFFFF"/>
        <w:spacing w:before="19" w:after="19"/>
        <w:ind w:left="1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Тестовые задания;</w:t>
      </w:r>
    </w:p>
    <w:p w:rsidR="008A15F7" w:rsidRPr="003F7C6B" w:rsidRDefault="008A15F7" w:rsidP="008A15F7">
      <w:pPr>
        <w:numPr>
          <w:ilvl w:val="0"/>
          <w:numId w:val="16"/>
        </w:numPr>
        <w:shd w:val="clear" w:color="auto" w:fill="FFFFFF"/>
        <w:spacing w:before="19" w:after="19"/>
        <w:ind w:left="1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Контроль техники чтения;</w:t>
      </w:r>
    </w:p>
    <w:p w:rsidR="008A15F7" w:rsidRPr="003F7C6B" w:rsidRDefault="008A15F7" w:rsidP="008A15F7">
      <w:pPr>
        <w:numPr>
          <w:ilvl w:val="0"/>
          <w:numId w:val="16"/>
        </w:numPr>
        <w:shd w:val="clear" w:color="auto" w:fill="FFFFFF"/>
        <w:spacing w:before="19" w:after="19"/>
        <w:ind w:left="142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Устные ответы на уроках и т.д.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Во внеурочной деятельности: оценка степени участия учащихся в конкурсах,  соревнованиях и т.д.</w:t>
      </w:r>
    </w:p>
    <w:p w:rsidR="008A15F7" w:rsidRDefault="008A15F7" w:rsidP="008A15F7">
      <w:pPr>
        <w:shd w:val="clear" w:color="auto" w:fill="FFFFFF"/>
        <w:ind w:firstLine="708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ind w:firstLine="708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3.2 Предполагаемые результаты реализации АООП.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 курса «Русский язык»: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1) основы российской гражданской идентичности; чувство гордости за свою Родину, российский народ и историю России; осознание своей этнической и 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национальной принадлежности, ценности многонационального российского общества; гуманистические и демократические ценностные ориентации.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формирование уважительного отношения к иному мнению, истории и культуре других народов.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начальные навыки адаптации в динамично изменяющемся и развивающемся мире.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эстетические потребности, ценности и чувства.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8)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9) навыки сотрудничества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10) установка на безопасный, здоровый образ жизни, мотивация к творческому труду, к работе на результат,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бережное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отношению к материальным и духовным ценностям.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способы решения проблем творческого и поискового характера.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умение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ситуации неуспеха.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 использование знаково-символических сре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ИКТ для решения коммуникативных и познавательных задач.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8) Использование различных способов поиска (в справочных источниках),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предмета, в том числе умение анализировать изображения, звуки, готовить своё выступление и выступать с графическим сопровождением.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10) логические действия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12)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13) готовность конструктивно разрешать конфликты посредством учёта интересов сторон и сотрудничества.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14)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15) овладение базовыми предметными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овладение учебными действиями с языковыми единицами и умением использовать знания для решения познавательных, практических и коммуникативных задач.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курса «Литературное чтение»: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основа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уважительное отношение к иному мнению, истории и культуре других народов.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начальные навыки адаптации в динамично изменяющемся и развивающемся мире.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самостоятельность и личная ответственность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 эстетические потребности, ценности и чувства.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этические чувства, доброжелательность и эмоционально-нравственная отзывчивость, понимание и сопереживание чувствам других людей.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8) навыки сотрудничества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9) установка на безопасный, здоровый образ жизни, наличие мотивации к творческому труду, работа на результат, бережное отношению к материальным и духовным ценностям.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ее осуществления.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        освоение способов решения проблем творческого и поискового характера.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        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освоение начальных форм познавательной и личностной рефлексии.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8) овладение навыками смыслового чтения текстов различных стилей и жанров в соответствии с поставленными целями и задачами; осознанное построение речевого высказывания в соответствии с задачами коммуникации и создание текстов в устной и письменной формах.</w:t>
      </w:r>
      <w:proofErr w:type="gramEnd"/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10)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воспринимать другие точки зрения.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12) готовность конструктивно разрешать конфликты посредством учета интересов сторон и сотрудничества;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13) овладение базовыми предметными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обучения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 всем учебным предметам; формирование потребности в систематическом чтении;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обсуждении, давать и обосновывать нравственную оценку поступков героев;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Результаты изучения курса «Математика»: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 чувство гордости за свою Родину, российский народ и историю России;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осознание роли своей страны в мировом развитии; уважительное отношение к семейным ценностям, бережное отношение к окружающему миру;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 целостное восприятие окружающего мира;</w:t>
      </w:r>
    </w:p>
    <w:p w:rsidR="008A15F7" w:rsidRPr="003F7C6B" w:rsidRDefault="008A15F7" w:rsidP="008A15F7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4)развитая мотивация учебной деятельности и личностного смысла учения, заинтересованность в приобретении и расширении знаний и способов действий; творческий подход к выполнению заданий;</w:t>
      </w:r>
    </w:p>
    <w:p w:rsidR="008A15F7" w:rsidRPr="003F7C6B" w:rsidRDefault="008A15F7" w:rsidP="008A15F7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 рефлексивная самооценка, умение анализировать свои действия и управлять ими;</w:t>
      </w:r>
    </w:p>
    <w:p w:rsidR="008A15F7" w:rsidRPr="003F7C6B" w:rsidRDefault="008A15F7" w:rsidP="008A15F7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  навыки сотрудничества с взрослыми и сверстниками;</w:t>
      </w:r>
    </w:p>
    <w:p w:rsidR="008A15F7" w:rsidRPr="003F7C6B" w:rsidRDefault="008A15F7" w:rsidP="008A15F7">
      <w:pPr>
        <w:shd w:val="clear" w:color="auto" w:fill="FFFFFF"/>
        <w:ind w:firstLine="7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установка на здоровый образ жизни, наличие мотивации к творческому труду, к работе на результат.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способность принимать и сохранять цели и задачи учебной деятельности, находить средства и способы её осуществления;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овладение способами выполнения заданий творческого и поискового характера;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умения планировать, контролировать и оценивать учебные действия в соответствии с поставленной задачей и условиями её выполнения; определять наиболее эффективные способы достижения результата;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графическим сопровождением;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отнесение к известным понятиям;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8)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9) определение общей цели и путей её достижения: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10) готовность конструктивно разрешать конфликты посредством учёта интересов сторон и сотрудничества;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11) овладение начальными сведениями о сущности и особенностях объектов и процессов в соответствии с содержанием учебного предмета «математика»;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12) овладение базовыми предметными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lastRenderedPageBreak/>
        <w:t>Предметные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использование приобретенных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овладение основами логического и алгоритмического мышления, пространственного воображения и математической речи, основами счета, измерений, прикидки результата и его оценки, наглядного представления данных в разной форме (таблицы, схемы, диаграммы), записи и выполнения алгоритмов;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умения выполнять устно и письменно 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данные;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приобретение первоначальных навыков работы на компьютере (набирать текст на клавиатуре, работать с «меню», находить информацию по заданной теме, распечатывать ее на принтере).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курса «Окружающий мир»: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Личностные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основы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принадлежности, ценности многонационального российского общества, гуманистические и демократические ценностные ориентации.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целостный, социально ориентированный взгляд на мир в его органичном единстве и разнообразии природы, народов, культур и религий.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уважительное отношение к иному мнению, истории и культуре других народов.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начальные навыки адаптации в динамично изменяющемся и развивающемся мире.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 самостоятельность и личная ответственность за свои поступки на основе представлений о нравственных нормах, социальной справедливости и свободе.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эстетические потребности, ценности и чувства.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8) этические чувства, доброжелательность и эмоционально-нравственную отзывчивость, понимание и сопереживание чувствам других людей.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9) навыки сотрудничества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взрослыми и сверстниками в различных социальных ситуациях, умение не создавать конфликтов и находить выходы из спорных ситуаций.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10) установка на безопасный, здоровый образ жизни, мотивация к творческому труду, работе на результат, бережному отношению к материальным и духовным ценностям.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spellStart"/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способность принимать и сохранять цели и задачи учебной деятельности, поиска средств ее осуществления.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освоение способов решения проблем творческого и поискового характера.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3) умение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умение понимать причины успеха/неуспеха учебной деятельности и способность конструктивно действовать даже в ситуациях неуспеха.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достижения успешного результата. В качестве примера можно привести задание в теме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5) освоение начальных форм познавательной и личностной рефлексии.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6) 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8) овладение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логическими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действия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Предметные результаты: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1) понимание особой роли России в мировой истории, воспитание чувства гордости за национальные свершения, открытия, победы.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2) уважительное отношение к России, родному краю, своей семье, истории, культуре, природе нашей страны, ее современной жизни.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поведения в природной и социальной среде.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4) освоение доступных способов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пространстве).</w:t>
      </w:r>
    </w:p>
    <w:p w:rsidR="008A15F7" w:rsidRPr="003F7C6B" w:rsidRDefault="008A15F7" w:rsidP="008A15F7">
      <w:pPr>
        <w:shd w:val="clear" w:color="auto" w:fill="FFFFFF"/>
        <w:ind w:firstLine="70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5) навыки установления и выявления причинно-следственных связей в окружающем мире.</w:t>
      </w:r>
    </w:p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Критерии и нормы оценки знаний </w:t>
      </w:r>
      <w:proofErr w:type="gramStart"/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обучающегося</w:t>
      </w:r>
      <w:proofErr w:type="gramEnd"/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 с ОВЗ.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FF0000"/>
          <w:sz w:val="24"/>
          <w:szCs w:val="24"/>
          <w:lang w:eastAsia="ru-RU"/>
        </w:rPr>
        <w:t>МАТЕМАТИКА</w:t>
      </w:r>
    </w:p>
    <w:p w:rsidR="008A15F7" w:rsidRPr="003F7C6B" w:rsidRDefault="008A15F7" w:rsidP="008A15F7">
      <w:pPr>
        <w:shd w:val="clear" w:color="auto" w:fill="FFFFFF"/>
        <w:ind w:left="-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Содержание материала, освоение которого проверяется и оценивается, определяется программой по математике для классов коррекционно-развивающего обучения.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обучения.</w:t>
      </w:r>
    </w:p>
    <w:p w:rsidR="008A15F7" w:rsidRPr="003F7C6B" w:rsidRDefault="008A15F7" w:rsidP="008A15F7">
      <w:pPr>
        <w:shd w:val="clear" w:color="auto" w:fill="FFFFFF"/>
        <w:ind w:right="2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При проверке выявляется не только осознанность знаний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навыков, но и умение применять их к решению учебных и практических задач.</w:t>
      </w:r>
    </w:p>
    <w:p w:rsidR="008A15F7" w:rsidRPr="003F7C6B" w:rsidRDefault="008A15F7" w:rsidP="008A15F7">
      <w:pPr>
        <w:shd w:val="clear" w:color="auto" w:fill="FFFFFF"/>
        <w:ind w:right="3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Оценивание выполненных учащимися работ производится в соответствии с существующими нормами.</w:t>
      </w:r>
    </w:p>
    <w:p w:rsidR="008A15F7" w:rsidRPr="003F7C6B" w:rsidRDefault="008A15F7" w:rsidP="008A15F7">
      <w:pPr>
        <w:shd w:val="clear" w:color="auto" w:fill="FFFFFF"/>
        <w:ind w:right="1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За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комбинированную контрольную работу,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содержащую, например, вычислительные примеры и арифметические задачи,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целесообразно выставлять две отметки: одну - за вычисления, а другую - за решение задач,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т.к. иначе невозможно получить правильное представление о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конкретного умения или навыка. Например, ученик может безошибочно выполнить все вычисления, но при решении задачи неправильно выбрать арифметическое действие, что свидетельствует о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умения решать арифметическую задачу данного типа.</w:t>
      </w:r>
    </w:p>
    <w:p w:rsidR="008A15F7" w:rsidRPr="003F7C6B" w:rsidRDefault="008A15F7" w:rsidP="008A15F7">
      <w:pPr>
        <w:shd w:val="clear" w:color="auto" w:fill="FFFFFF"/>
        <w:ind w:left="10" w:right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При выставлении отметки учитель, оценивая знания, умения и навыки, должен отчётливо представлять, какие из них к данному моменту уже сформированы, а какие только находятся в стадии формирования. Например, на момент проверки учащиеся должны твердо" знать таблицу умножения. В этом случае оценивание отметками "5", </w:t>
      </w:r>
      <w:r w:rsidRPr="003F7C6B">
        <w:rPr>
          <w:rFonts w:eastAsia="Times New Roman" w:cs="Times New Roman"/>
          <w:color w:val="000000"/>
          <w:sz w:val="24"/>
          <w:szCs w:val="24"/>
          <w:vertAlign w:val="superscript"/>
          <w:lang w:eastAsia="ru-RU"/>
        </w:rPr>
        <w:t>«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'4", "3" и "2" состояния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навыка целесообразно произвести по такой шкале:</w:t>
      </w:r>
    </w:p>
    <w:p w:rsidR="008A15F7" w:rsidRPr="003F7C6B" w:rsidRDefault="008A15F7" w:rsidP="008A15F7">
      <w:pPr>
        <w:numPr>
          <w:ilvl w:val="0"/>
          <w:numId w:val="17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95-100% всех предложенных примеров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решены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верно – «5»,</w:t>
      </w:r>
    </w:p>
    <w:p w:rsidR="008A15F7" w:rsidRPr="003F7C6B" w:rsidRDefault="008A15F7" w:rsidP="008A15F7">
      <w:pPr>
        <w:numPr>
          <w:ilvl w:val="0"/>
          <w:numId w:val="18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75-94 % - «4»,</w:t>
      </w:r>
    </w:p>
    <w:p w:rsidR="008A15F7" w:rsidRPr="003F7C6B" w:rsidRDefault="008A15F7" w:rsidP="008A15F7">
      <w:pPr>
        <w:numPr>
          <w:ilvl w:val="0"/>
          <w:numId w:val="18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40-74 % - «3»,</w:t>
      </w:r>
    </w:p>
    <w:p w:rsidR="008A15F7" w:rsidRPr="003F7C6B" w:rsidRDefault="008A15F7" w:rsidP="008A15F7">
      <w:pPr>
        <w:numPr>
          <w:ilvl w:val="0"/>
          <w:numId w:val="19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ниже 40% -«2».</w:t>
      </w:r>
    </w:p>
    <w:p w:rsidR="008A15F7" w:rsidRPr="003F7C6B" w:rsidRDefault="008A15F7" w:rsidP="008A15F7">
      <w:pPr>
        <w:shd w:val="clear" w:color="auto" w:fill="FFFFFF"/>
        <w:ind w:left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     Если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работа проводится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на этапе формирования навыка,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когда навык еще полностью не сформирован, шкала оценок должна быть несколько иной (процент правильных ответов может быть ниже):</w:t>
      </w:r>
    </w:p>
    <w:p w:rsidR="008A15F7" w:rsidRPr="003F7C6B" w:rsidRDefault="008A15F7" w:rsidP="008A15F7">
      <w:pPr>
        <w:numPr>
          <w:ilvl w:val="0"/>
          <w:numId w:val="20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90-100% всех предложенных примеров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решены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верно-«5»,</w:t>
      </w:r>
    </w:p>
    <w:p w:rsidR="008A15F7" w:rsidRPr="003F7C6B" w:rsidRDefault="008A15F7" w:rsidP="008A15F7">
      <w:pPr>
        <w:numPr>
          <w:ilvl w:val="0"/>
          <w:numId w:val="20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55-89% правильных ответов-«4»,</w:t>
      </w:r>
    </w:p>
    <w:p w:rsidR="008A15F7" w:rsidRPr="003F7C6B" w:rsidRDefault="008A15F7" w:rsidP="008A15F7">
      <w:pPr>
        <w:numPr>
          <w:ilvl w:val="0"/>
          <w:numId w:val="20"/>
        </w:numPr>
        <w:shd w:val="clear" w:color="auto" w:fill="FFFFFF"/>
        <w:spacing w:before="19" w:after="19"/>
        <w:ind w:left="0" w:firstLine="90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30-54 % - «3».</w:t>
      </w:r>
    </w:p>
    <w:p w:rsidR="008A15F7" w:rsidRPr="003F7C6B" w:rsidRDefault="008A15F7" w:rsidP="008A15F7">
      <w:pPr>
        <w:shd w:val="clear" w:color="auto" w:fill="FFFFFF"/>
        <w:ind w:left="1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Таким образом, число допущенных ошибок не является решающим при выставлении отметки. Важнейшим показателем считается правильность выполнения задания.</w:t>
      </w:r>
    </w:p>
    <w:p w:rsidR="008A15F7" w:rsidRPr="003F7C6B" w:rsidRDefault="008A15F7" w:rsidP="008A15F7">
      <w:pPr>
        <w:shd w:val="clear" w:color="auto" w:fill="FFFFFF"/>
        <w:ind w:left="1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Не следует снижать отметку за неаккуратно выполненные записи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(кроме неаккуратно выполненных геометрических построений - отрезка, многоугольника и пр.),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за грамматические ошибки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и т.п.</w:t>
      </w:r>
    </w:p>
    <w:p w:rsidR="008A15F7" w:rsidRPr="003F7C6B" w:rsidRDefault="008A15F7" w:rsidP="008A15F7">
      <w:pPr>
        <w:shd w:val="clear" w:color="auto" w:fill="FFFFFF"/>
        <w:ind w:left="1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    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Эти показатели несущественны при оценивании математической подготовки ученика, так как не отражают ее уровень.</w:t>
      </w:r>
    </w:p>
    <w:p w:rsidR="008A15F7" w:rsidRPr="003F7C6B" w:rsidRDefault="008A15F7" w:rsidP="008A15F7">
      <w:pPr>
        <w:shd w:val="clear" w:color="auto" w:fill="FFFFFF"/>
        <w:ind w:right="82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Умения "рационально" производить вычисления и решать задачи характеризует высокий уровень математического развития ученика. Эти умения сложны, формируются очень медленно, и за время обучения в начальной школе далеко не у всех детей могут быть достаточно хорошо сформированы. Нельзя снижать оценку за "нерациональное" выполнение вычисления или "нерациональный" способ решения задачи.</w:t>
      </w:r>
    </w:p>
    <w:p w:rsidR="008A15F7" w:rsidRPr="003F7C6B" w:rsidRDefault="008A15F7" w:rsidP="008A15F7">
      <w:pPr>
        <w:shd w:val="clear" w:color="auto" w:fill="FFFFFF"/>
        <w:ind w:left="42" w:right="6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 Кроме оценивания контрольной работы отметкой необходимо проводить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качественный анализ ее выполнения учащимися.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Этот анализ поможет учителю выявить пробелы в знаниях и умениях, спланировать работу над ошибками, ликвидировать неправильные представления учащихся, организовать коррекционную работу.</w:t>
      </w:r>
    </w:p>
    <w:p w:rsidR="008A15F7" w:rsidRPr="003F7C6B" w:rsidRDefault="008A15F7" w:rsidP="008A15F7">
      <w:pPr>
        <w:shd w:val="clear" w:color="auto" w:fill="FFFFFF"/>
        <w:ind w:left="38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      Оценивая контрольные работы во 2-4 классах по пятибалльной системе оценок, учитель руководствуется тем, что при проверке выявляется не только осознанность знаний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навыков, но и умение применять их в ходе решения учебных и практических задач.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Проверка письменной работы, содержащей только примеры.</w:t>
      </w:r>
    </w:p>
    <w:p w:rsidR="008A15F7" w:rsidRPr="003F7C6B" w:rsidRDefault="008A15F7" w:rsidP="008A15F7">
      <w:pPr>
        <w:shd w:val="clear" w:color="auto" w:fill="FFFFFF"/>
        <w:ind w:left="3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При оценке письменной работы, включающей только примеры (при числе вычислительных действий не более 12) и имеющей целью проверку вычислительных навыков учащихся, ставятся следующие отметки:</w:t>
      </w:r>
    </w:p>
    <w:p w:rsidR="008A15F7" w:rsidRPr="003F7C6B" w:rsidRDefault="008A15F7" w:rsidP="008A15F7">
      <w:pPr>
        <w:numPr>
          <w:ilvl w:val="0"/>
          <w:numId w:val="21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«5»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ставится, если вся работа выполнена безошибочно.</w:t>
      </w:r>
    </w:p>
    <w:p w:rsidR="008A15F7" w:rsidRPr="003F7C6B" w:rsidRDefault="008A15F7" w:rsidP="008A15F7">
      <w:pPr>
        <w:numPr>
          <w:ilvl w:val="0"/>
          <w:numId w:val="21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ставится, если в работе допущены 1-2 вычислительные ошибки.</w:t>
      </w:r>
    </w:p>
    <w:p w:rsidR="008A15F7" w:rsidRPr="003F7C6B" w:rsidRDefault="008A15F7" w:rsidP="008A15F7">
      <w:pPr>
        <w:numPr>
          <w:ilvl w:val="0"/>
          <w:numId w:val="21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ставится, если в работе допущены 3-5 вычислительных ошибок.</w:t>
      </w:r>
    </w:p>
    <w:p w:rsidR="008A15F7" w:rsidRPr="003F7C6B" w:rsidRDefault="008A15F7" w:rsidP="008A15F7">
      <w:pPr>
        <w:numPr>
          <w:ilvl w:val="0"/>
          <w:numId w:val="21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ставится, если в работе допущены более 5 вычислительных ошибок.</w:t>
      </w:r>
    </w:p>
    <w:p w:rsidR="008A15F7" w:rsidRPr="003F7C6B" w:rsidRDefault="008A15F7" w:rsidP="008A15F7">
      <w:pPr>
        <w:shd w:val="clear" w:color="auto" w:fill="FFFFFF"/>
        <w:ind w:left="34" w:firstLine="7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Примечание: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за исправления, сделанные учеником самостоятельно, при проверке оценка не снижается.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Проверка письменной работы, содержащей только задачи.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При оценке письменной работы, состоящей только из задач (2-х или 3-х задач) и имеющей целью проверку умений решать задачи, ставятся следующие отметки: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«5»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ставится, если все задачи выполнены без ошибок.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«4»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ставится, если нет ошибок в ходе решения задачи, но допущены 1-2 вычислительные ошибки.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ставится, если:</w:t>
      </w:r>
    </w:p>
    <w:p w:rsidR="008A15F7" w:rsidRPr="003F7C6B" w:rsidRDefault="008A15F7" w:rsidP="008A15F7">
      <w:pPr>
        <w:numPr>
          <w:ilvl w:val="0"/>
          <w:numId w:val="22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допущена одна ошибка в ходе решения задачи и 1-2 вычислительные ошибки;</w:t>
      </w:r>
    </w:p>
    <w:p w:rsidR="008A15F7" w:rsidRPr="003F7C6B" w:rsidRDefault="008A15F7" w:rsidP="008A15F7">
      <w:pPr>
        <w:numPr>
          <w:ilvl w:val="0"/>
          <w:numId w:val="22"/>
        </w:numPr>
        <w:shd w:val="clear" w:color="auto" w:fill="FFFFFF"/>
        <w:spacing w:before="19" w:after="19"/>
        <w:ind w:left="360" w:right="84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вычислительных ошибок нет, но не решена 1 задача.</w:t>
      </w:r>
    </w:p>
    <w:p w:rsidR="008A15F7" w:rsidRPr="003F7C6B" w:rsidRDefault="008A15F7" w:rsidP="008A15F7">
      <w:pPr>
        <w:shd w:val="clear" w:color="auto" w:fill="FFFFFF"/>
        <w:ind w:left="24" w:right="84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ставится, если:</w:t>
      </w:r>
    </w:p>
    <w:p w:rsidR="008A15F7" w:rsidRPr="003F7C6B" w:rsidRDefault="008A15F7" w:rsidP="008A15F7">
      <w:pPr>
        <w:numPr>
          <w:ilvl w:val="0"/>
          <w:numId w:val="23"/>
        </w:numPr>
        <w:shd w:val="clear" w:color="auto" w:fill="FFFFFF"/>
        <w:spacing w:before="19" w:after="19"/>
        <w:ind w:left="360" w:right="84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допущены ошибки в ходе решения всех задач;</w:t>
      </w:r>
    </w:p>
    <w:p w:rsidR="008A15F7" w:rsidRPr="003F7C6B" w:rsidRDefault="008A15F7" w:rsidP="008A15F7">
      <w:pPr>
        <w:numPr>
          <w:ilvl w:val="0"/>
          <w:numId w:val="23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 допущены ошибки (две и более) в ходе решения задач и более 2-х вычислительных ошибок в других задачах.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математического диктанта.</w:t>
      </w:r>
    </w:p>
    <w:p w:rsidR="008A15F7" w:rsidRPr="003F7C6B" w:rsidRDefault="008A15F7" w:rsidP="008A15F7">
      <w:pPr>
        <w:shd w:val="clear" w:color="auto" w:fill="FFFFFF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   При оценке математического диктанта, включающего 12 или более арифметических действий, ставятся следующие отметки:</w:t>
      </w:r>
    </w:p>
    <w:p w:rsidR="008A15F7" w:rsidRPr="003F7C6B" w:rsidRDefault="008A15F7" w:rsidP="008A15F7">
      <w:pPr>
        <w:numPr>
          <w:ilvl w:val="0"/>
          <w:numId w:val="24"/>
        </w:numPr>
        <w:shd w:val="clear" w:color="auto" w:fill="FFFFFF"/>
        <w:spacing w:before="19" w:after="19"/>
        <w:ind w:left="36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 «5»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ставится, если вся работа выполнена безошибочно.</w:t>
      </w:r>
    </w:p>
    <w:p w:rsidR="008A15F7" w:rsidRPr="003F7C6B" w:rsidRDefault="008A15F7" w:rsidP="008A15F7">
      <w:pPr>
        <w:numPr>
          <w:ilvl w:val="0"/>
          <w:numId w:val="24"/>
        </w:numPr>
        <w:shd w:val="clear" w:color="auto" w:fill="FFFFFF"/>
        <w:spacing w:before="19" w:after="19"/>
        <w:ind w:left="360" w:right="12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«4»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ставится, если неверно выполнена 1/5 часть примеров от их общего числа.</w:t>
      </w:r>
    </w:p>
    <w:p w:rsidR="008A15F7" w:rsidRPr="003F7C6B" w:rsidRDefault="008A15F7" w:rsidP="008A15F7">
      <w:pPr>
        <w:numPr>
          <w:ilvl w:val="0"/>
          <w:numId w:val="24"/>
        </w:numPr>
        <w:shd w:val="clear" w:color="auto" w:fill="FFFFFF"/>
        <w:spacing w:before="19" w:after="19"/>
        <w:ind w:left="360" w:right="10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«3»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ставится, если неверно выполнена 1/3 часть примеров от их общего числа.</w:t>
      </w:r>
    </w:p>
    <w:p w:rsidR="008A15F7" w:rsidRPr="003F7C6B" w:rsidRDefault="008A15F7" w:rsidP="008A15F7">
      <w:pPr>
        <w:numPr>
          <w:ilvl w:val="0"/>
          <w:numId w:val="24"/>
        </w:numPr>
        <w:shd w:val="clear" w:color="auto" w:fill="FFFFFF"/>
        <w:spacing w:before="19" w:after="19"/>
        <w:ind w:left="360" w:right="9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«2»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ставится, если неверно выполнена 1/2 часть примеров от их общего числа.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Нормативы чтения для учащихся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начальных классов.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Проверка навыков чтения учащихся проводится на основе повседневных наблюдений за чтением и пониманием текстов учебной книги, произведений, рекомендованных для внеклассного чтения, путем специального опроса по чтению, пересказа и комбинированного опроса.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В начале, середине и конце учебного года проводится проверка овладения учащимися правильности чтения, беглости и выразительности чтения и понимания содержания прочитанного (выделение главной мысли, ответы на вопросы, пересказ) в соответствии с программными требованиями по каждому году обучения.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В начале очередного года навыки чтения проверяются по текстам, объем которых соответствует объему текстов предыдущего года.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  При оценке навыков чтения не учитываются следующие речевые нарушения учащихся: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нарушения темпа речи;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нарушение произношения;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заикание;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органические и функциональные нарушения голоса.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1 КЛАСС.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по проверке навыков чтения не ставится, но постоянно ведется наблюдение за овладением навыками чтения учащихся.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Объем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должен быть не менее 1/4 страницы.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течение первого года обучения проводится текущая проверка становления элементарного навыка чтения без выставления отметки. Основными объектами проверки в 1-ом классе являются умения учащихся анализировать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слого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-звуковой состав слов, читать плавно, по слогам слова, предложения, короткие тексты с изученными буквами. В конце первого года обучения проверяется первоначальный навык в соответствии с первоначальными требованиями программы, а именно: учащиеся должны овладеть правильным и плавным слоговым чтением текстов при темпе 20-25 слов в минуту.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Результаты проверки получают выражение в форме устных оценочных суждений учителя.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2 КЛАСС.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Итоговые проверки навыка чтения проводятся два раза в год: в конце I и II полугодия.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«5»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читает правильно, понимает содержание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 I полугодии читает плавно, по слогам, отдельные простые слова умеет читать целиком, темп чтения не менее 35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во II полугодии читает плавно, целыми словами (отдельные трудные слова читает по слогам), со скоростью не менее 40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ставит ударение в словах, соблюдает интонацию, соответствующие знаки препинания в конце предложения;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умеет правильно отвечать на вопрос учителя и последовательно передать содержание сюжетного рассказа, сказки и иллюстрации к тексту, твердо знает наизусть стихотворение и читает его выразительно.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«4»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понимает основное содержание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 I полугодии читает плавно, целыми словами (трудные слова читает по слогам), темп чтения не менее 30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во II полугодии читает плавно, целыми словами (трудные слова читает по слогам), темп чтения не менее 35 слов в минуту, допускает при чтении 1 -2 ошибки в словах, в расстановке ударений, при соблюдении пауз и интонации в конце предложения;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правильно пересказывает прочитанный текст и отвечает на вопросы учителя, но допускает речевые неточности, которые исправляет самостоятельно или с небольшой помощью учителя;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-знает наизусть стихотворение, но допускает при чтении перестановку слов, легко и самостоятельно исправляет допущенные неточности.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«3»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осваивает содержание прочитанного только с помощью учителя;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 I полугодии читает отрывисто, по слогам (отдельные слова читает целиком), со скоростью не менее 25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во II полугодии читает плавно, по слогам отдельные слова читает целиком), темп чтения не менее 30 слов в минуту, не соблюдает пауз между словами и предложениями;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пересказывает текст, нарушая последовательность, допускает речевые ошибки и исправляет их только с помощью учителя;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знает наизусть стихотворение, но при чтении воспроизводит его неточно.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«2» ставится ученику, если он: слабо разбирается в прочитанном тексте даже с помощью вопросов учителя;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I полугодии читает по буквам, темп чтения менее 20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-во II полугодии читает отрывисто, по слогам, с элементами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побуквенного</w:t>
      </w:r>
      <w:proofErr w:type="gramEnd"/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чтения со скоростью 25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-не воспроизводит текст по вопросам учителя;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-при чтении наизусть нарушает последовательность, не полностью воспроизводит текст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3 КЛАСС.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«5» ставится ученику, если он: правильно понимает смысл прочитанного;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I полугодии читает целыми словами (малоизвестные слова сложной слоговой структуры по слогам), без ошибок, со скоростью не менее 50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-во II полугодии читает целыми словами, темп чтения не менее 60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-читает текст выразительно, соблюдает логические ударения, паузы;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-самостоятельно делит небольшой текст на части, выделяет главное, передает содержание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, грамматически правильно строит свою речь;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-понимает смысл слов в контексте, самостоятельно находит в тексте слова и выражения, используемые автором для изображения, действующих лиц, описаний природы и т.д.;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-твердо знает наизусть стихотворение и читает его выразительно.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«4»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-правильно понимает основное содержание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I полугодии читает текст выразительно целыми словами (отдельные,</w:t>
      </w:r>
      <w:proofErr w:type="gramEnd"/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трудные слова читает по слогам), темп чтения не менее 45 - 50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-во II полугодии темп чтения не менее 55 слов в минуту, при чтении допускает 1 - 3 ошибки в словах в соблюдении пауз и логических ударений;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-знает наизусть стихотворение, выразительно читает его, но допускает незначительные ошибки.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«3»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-смысл прочитанного текста устанавливает с помощью учителя;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I полугодии читает по слогам, и только отдельные слова читает целиком, темп чтения 40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-во II полугодии читает текст целыми словами, но с элементами слогового чтения, монотонно, темп чтения 45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-допускает речевые ошибки, исправляет их с помощью учителя; воспроизводит наизусть стихотворение, но текст знает нетвердо.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«2»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I полугодии читает монотонно, по слогам, темп чтения 30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-во II полугодии читает по слогам, только отдельные слова читает целиком, темп чтения 35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-при чтении наизусть не полностью воспроизводит те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ихотворения.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4 КЛАСС.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«5»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-правильно и полно понимает содержание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-читает бегло, целыми словами, с соблюдением основных норм литературного произведения;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I полугодии темп чтения не менее 70 слов в минуту; во II полугодии - не менее 80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-полно, кратко и выборочно пересказывает текст, самостоятельно составляет простейший план, выявляет основной смысл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-знает и выразительно читает наизусть стихотворение.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«4»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-правильно понимает основное содержание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-читает целыми словами, используя основные средства выразительности;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I полугодии скорость чтения не менее 65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-во II полугодии - не менее 75 слов в минуту, при чтении допускает 1-3 ошибки;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-знает наизусть стихотворение, но при чтении допускает 1-2 ошибки, которые исправляет самостоятельно.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«3»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-понимает содержание прочитанного с помощью учителя;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I полугодии читает монотонно, целыми словами (единичные слова с элементами слогового чтения), скорость чтения не менее 60 слов в минуту;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-во II полугодии читает невыразительно, целыми словами, темп чтения не менее 70 слов в минуту, допускает от 4-5 ошибок;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-воспроизводит наизусть те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ихотворения, но допускает ошибки и исправляет их только с помощью учителя.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«2» ставится ученику, если он: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-не может пересказать текст, выделить главную мысль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прочитанного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, составить план;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 1 полугодии читает текст в основном по слогам (только отдельные слова читает целиком), допускает большое количество ошибок;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-во II полугодии не владеет чтением целыми словами, допускает более 6 ошибок;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-при чтении наизусть не может полностью воспроизвести те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кст ст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ихотворения.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FF0000"/>
          <w:sz w:val="24"/>
          <w:szCs w:val="24"/>
          <w:lang w:eastAsia="ru-RU"/>
        </w:rPr>
        <w:t>РУССКИЙ ЯЗЫК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Критерии (нормы) оценок письменных </w:t>
      </w:r>
      <w:proofErr w:type="spellStart"/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</w:t>
      </w:r>
      <w:r w:rsidRPr="003F7C6B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</w:t>
      </w:r>
      <w:proofErr w:type="spellEnd"/>
      <w:r w:rsidRPr="003F7C6B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русскому языку.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Объем диктанта и текста для списывания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W w:w="7689" w:type="dxa"/>
        <w:tblInd w:w="7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7"/>
        <w:gridCol w:w="1396"/>
        <w:gridCol w:w="1609"/>
        <w:gridCol w:w="1609"/>
        <w:gridCol w:w="1718"/>
      </w:tblGrid>
      <w:tr w:rsidR="008A15F7" w:rsidRPr="003F7C6B" w:rsidTr="00047BA0">
        <w:tc>
          <w:tcPr>
            <w:tcW w:w="7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3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 четверти</w:t>
            </w:r>
          </w:p>
        </w:tc>
      </w:tr>
      <w:tr w:rsidR="008A15F7" w:rsidRPr="003F7C6B" w:rsidTr="00047BA0"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I      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II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III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   IV</w:t>
            </w:r>
          </w:p>
        </w:tc>
      </w:tr>
      <w:tr w:rsidR="008A15F7" w:rsidRPr="003F7C6B" w:rsidTr="00047BA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20-25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25-30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30-35</w:t>
            </w:r>
          </w:p>
        </w:tc>
      </w:tr>
      <w:tr w:rsidR="008A15F7" w:rsidRPr="003F7C6B" w:rsidTr="00047BA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40-45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45-50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50-55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55-60</w:t>
            </w:r>
          </w:p>
        </w:tc>
      </w:tr>
      <w:tr w:rsidR="008A15F7" w:rsidRPr="003F7C6B" w:rsidTr="00047BA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60-65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65-70</w:t>
            </w:r>
          </w:p>
        </w:tc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70-75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     75-80</w:t>
            </w:r>
          </w:p>
        </w:tc>
      </w:tr>
    </w:tbl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Объем словарного диктанта:</w:t>
      </w:r>
    </w:p>
    <w:tbl>
      <w:tblPr>
        <w:tblW w:w="7689" w:type="dxa"/>
        <w:tblInd w:w="7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5341"/>
      </w:tblGrid>
      <w:tr w:rsidR="008A15F7" w:rsidRPr="003F7C6B" w:rsidTr="00047BA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количество слов</w:t>
            </w:r>
          </w:p>
        </w:tc>
      </w:tr>
      <w:tr w:rsidR="008A15F7" w:rsidRPr="003F7C6B" w:rsidTr="00047BA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</w:tr>
      <w:tr w:rsidR="008A15F7" w:rsidRPr="003F7C6B" w:rsidTr="00047BA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10-12</w:t>
            </w:r>
          </w:p>
        </w:tc>
      </w:tr>
      <w:tr w:rsidR="008A15F7" w:rsidRPr="003F7C6B" w:rsidTr="00047BA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12-15</w:t>
            </w:r>
          </w:p>
        </w:tc>
      </w:tr>
      <w:tr w:rsidR="008A15F7" w:rsidRPr="003F7C6B" w:rsidTr="00047BA0">
        <w:tc>
          <w:tcPr>
            <w:tcW w:w="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 20</w:t>
            </w:r>
          </w:p>
        </w:tc>
      </w:tr>
    </w:tbl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Тексты для изложения и сочинения увеличиваются на 15-20 слов. Сочинения и изложения носят обучающий характер.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Оценки за контрольный диктант: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Оценка «5» ставится за диктант, в котором допущена одна негрубая ошибка или 1-2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дисграфических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ошибок, работа написана аккуратно.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Оценка «4» ставится за диктант, в котором допущено не более двух орфографических, 1-3 пунктуационных и 1-3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дисграфических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ошибок; работа выполнена аккуратно.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Оценка «3» ставится за диктант, если в нем допущено 3-7 орфографических, 4 пунктуационных и 4-5дисграфическихошибки.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Оценка «2» ставится за диктант, в котором более 8 орфографических, 4 и более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дисграфических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ошибок.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Классификация ошибок: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Однотипные ошибки: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-первые три однотипные ошибки = 1 ошибке, но каждая следующая подобная считается за отдельную ошибку;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-при 5 поправках оценка снижается на 1 балл.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 одну ошибку в диктанте считаются: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два исправления;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две пунктуационные ошибки;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-повторение ошибок в одном и том же слове (например, в слове «ножи» дважды написано в конце «ы»). Если же подобная ошибка встречается в другом слове, она считается за ошибку;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-при выставлении оценки все однотипные ошибки приравниваются к одной орфографической ошибке.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 ошибку в диктанте не считаются: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- ошибки на те разделы орфографии и пунктуации, которые ни в данном классе, ни в предшествующих классах не изучались (такие орфограммы учителю следует оговорить с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перед письменной работой, выписать трудное для них по написанию слово на доске);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единичный пропуск точки в конце предложения, если первое слово следующего предложения написано с заглавной буквы;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единичный случай замены одного слова без искажения смысла.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Оценка за грамматическое задание: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При выполнении грамматических заданий следует руководствоваться следующими нормами оценок: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- оценка «5»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оценка «4»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 оценка «3» ставится, если ученик обнаруживает усвоение определенной части из изученного материала, в работе правильно выполнил не менее 1/2 заданий;</w:t>
      </w:r>
    </w:p>
    <w:p w:rsidR="008A15F7" w:rsidRPr="003F7C6B" w:rsidRDefault="008A15F7" w:rsidP="008A15F7">
      <w:pPr>
        <w:shd w:val="clear" w:color="auto" w:fill="FFFFFF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-оценка «2» ставится, если ученик обнаруживает плохое знание учебного материала, не справляется с большинством грамматических заданий.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 xml:space="preserve">3.3. Система </w:t>
      </w:r>
      <w:proofErr w:type="gramStart"/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оценки достижений планируемых результатов освоения основной образовательной программы начального общего образования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оценки,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       Особенностями системы оценки являются: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       комплексный подход к оценке результатов образования (оценка предметных,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личностных результатов общего образования);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       использование планируемых результатов освоения основных образовательных программ в качестве содержательной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базы оценки;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оценка успешности освоения содержания отдельных учебных предметов на основе системно-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подхода, проявляющегося в способности к выполнению учебно-практических и учебно-познавательных задач;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оценка динамики образовательных достижений обучающихся;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сочетание внешней и внутренней оценки как механизма обеспечения качества образования;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       использование персонифицированных процедур итоговой оценки и аттестации обучающихся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процедур оценки состояния и тенденций развития системы образования;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уровневый подход к разработке планируемых результатов, инструментария и представлению их;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использование накопительной системы оценивания (портфель), характеризующей динамику индивидуальных образовательных достижений;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использование наряду со стандартизированными письменными или устными работами  таких форм и методов оценки, как проекты, практические работы, творческие работы, самоанализ, самооценка, наблюдения и др.;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измерений.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личностных результатов.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Объектом оценки личностных результатов являются сформированные у учащихся универсальные учебные действия, включаемые в три основных блока: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       самоопределение —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внутренней позиции обучающегося —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смыслоообразование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поиск и установление личностного смысла (т. е. «значения для себя») учения обучающимися на основе устойчивой системы учебно-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познавательных и социальных мотивов; понимания границ того, «что я знаю», и того, «что я не знаю», «незнания» и стремления к преодолению этого разрыва;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       морально-этическая ориентация — знание основных моральных норм и ориентация на их выполнение на основе понимания их социальной необходимости; способность к моральной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—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поведения.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Основное содержание оценки личностных результатов на ступени начального общего образования строится вокруг: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внутренней позиции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, которая находит отражение в эмоционально-положительном отношении обучающегося к образовательному учреждению,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ориентации на содержательные моменты образовательного процесса — уроки, познание нового, овладение умениями и новыми компетенциями, характер учебного сотрудничества с учителем и одноклассниками — и ориентации на образец поведения «хорошего ученика» как пример для подражания;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 гражданской идентичности — чувства гордости за свою Родину, знания знаменательных для Отечества исторических событий; любви к своему краю, осознания своей национальности, уважения культуры и традиций народов России и мира; развития доверия и способности к пониманию и сопереживанию чувствам других людей;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умения видеть свои достоинства и недостатки, уважать себя и верить в успех;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мотивации учебной деятельности, включая социальные, учебно-познавательные и внешние мотивы, любознательность и интерес к новому содержанию и способам решения проблем, приобретению новых знаний и умений, мотивации достижения результата, стремления к совершенствованию своих способностей;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       знания моральных норм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морально-этических суждений, способности к решению моральных проблем на основе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децентрации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моральной нормы.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личностных результатов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осуществляется, во-первых, в ходе внешних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неперсонифицированных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мониторинговых исследований специалистами, не работающими в школе и обладающими необходимой компетенцией в сфере психолого-педагогической диагностики развития личности.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портфолио, способствующего формированию у учащихся культуры мышления, логики, умений анализировать, обобщать, систематизировать, классифицировать.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оценке, т.к. оценка личностных результатов учащихся отражает эффективность воспитательной и образовательной деятельности школы.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Оценка </w:t>
      </w:r>
      <w:proofErr w:type="spellStart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результатов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предполагает оценку универсальных учебных действий учащихся (регулятивных, коммуникативных, познавательных), т. е. таких умственных действий обучающихся, которые направлены на анализ своей познавательной деятельности и управление ею. К ним относятся: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       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собственную деятельность в соответствии с поставленной задачей и 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условиями её реализации и искать средства её осуществления; умение контролировать и оценивать свои действия, вносить коррективы в их выполнение на основе оценки и учёта характера ошибок, проявлять инициативу и самостоятельность в обучении;</w:t>
      </w:r>
      <w:proofErr w:type="gramEnd"/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Достижение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результатов обеспечивается за счёт основных компонентов образовательного процесса — учебных предметов, представленных в обязательной части учебного плана.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Основное содержание оценки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результатов на ступени начального общего образования строится вокруг умения учиться. Оценка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результатов проводится в ходе различных процедур таких, как решение задач творческого и поискового характера, учебное проектирование, итоговые проверочные работы, комплексные работы на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основе, мониторинг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основных учебных умений.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предметных результатов.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Достижение предметных результатов обеспечивается за счет основных учебных предметов. Поэтому объектом оценки предметных результатов является способность учащихся решать учебно-познавательные и учебно-практические задачи.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Оценка достижения предметных результатов ведётся как в ходе текущего и промежуточного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фиксируются, в форме портфеля достижений и учитываются при определении итоговой оценки. Предметом итоговой оценки освоения обучающимися основной образовательной программы начального общего образования является достижение предметных 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результатов начального общего образования, необходимых для продолжения образования.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Основным инструментом итоговой оценки являются итоговые комплексные работы – система заданий различного уровня сложности по чтению, русскому языку, математике и окружающему миру.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учебном процессе оценка предметных результатов проводится с помощью диагностических работ (промежуточных и итоговых), направленных на определение уровня освоения темы учащимися.  Проводится мониторинг результатов выполнения трех итоговых работ – по русскому языку, родному языку, математике – и итоговой комплексной работы на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межпредметной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основе.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Системная оценка личностных,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предметных результатов реализуется в рамках накопительной системы – рабочего Портфолио.</w:t>
      </w:r>
    </w:p>
    <w:p w:rsidR="008A15F7" w:rsidRPr="003F7C6B" w:rsidRDefault="008A15F7" w:rsidP="008A15F7">
      <w:pPr>
        <w:shd w:val="clear" w:color="auto" w:fill="FFFFFF"/>
        <w:ind w:firstLine="42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FF0000"/>
          <w:sz w:val="24"/>
          <w:szCs w:val="24"/>
          <w:lang w:eastAsia="ru-RU"/>
        </w:rPr>
        <w:t>Портфолио ученика: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качества образования;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реализует одно из основных положений Федеральных государственных образовательных стандартов общего образования второго поколения – формирование универсальных учебных действий;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•        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начального обучения; а также педагогические ресурсы учебных предметов образовательного плана;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предполагает активное вовлечение учащихся и их родителей в оценочную деятельность на основе проблемного анализа, рефлексии и оптимистического прогнозирования.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Портфолио представляет собой комплект печатных материалов формата А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, в который входят: листы-разделители с названиями разделов; способ фиксирования индивидуальных достижений школьника в определенный период обучения. Коллекция работ и результатов учащегося, демонстрирующая усилия, прогресс и достижения в различных избранных им областях. Портфолио позволяет учитывать результаты образовательной и общественной  активности ученика: собственно учебные, творческие, социальные, коммуникативные.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Представляет собой следующую информацию: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1. позитивную динамику учебных достижений обучающихся;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уровень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(средний балл);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3. количество  учащихся, принимающих участие в предметных олимпиадах;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4. наличие творческих работ учащихся по предмету;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5. участие учащихся в решении проблем местного социума.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Тексты заданий и инструкций; шаблоны для выполнения заданий; основные типы задач для оценки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Портфолио как инновационный продукт носит системный характер. В образовательном процессе начальной школы он используется как: процессуальный способ фиксирования достижений учащихся; копилка полезной информации; наглядные доказательства образовательной деятельности ученика; повод для «встречи» школьника, учителя и родителя.  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Преимущества Портфолио как метода оценивания достижений учащихся: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сфокусирован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на процессуальном контроле новых приоритетов современного образования, которыми являются УУД (универсальные учебные действия);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•        содержание заданий Портфолио выстроено на основе УМК,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реализующего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новые образовательные стандарты начальной школы;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разделы Портфолио являются общепринятой моделью в мировой педагогической практике;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учитывает особенности развития критического мышления учащихся путем  использования трех стадий: вызов (проблемная ситуация) – осмысление – рефлексия;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•        позволяет помочь учащимся самим определять цели обучения, осуществлять активное присвоение информации и размышлять о том, что они узнали.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 результате реализации адаптированной образовательной программы начального образования для детей с ОВЗ является создание комфортной и доступной среды в обучении, развитии и воспитании детей с ОВЗ:  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 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способствующей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качественному и доступному образованию;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предоставляющей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совместное обучение детей с ОВЗ и детей, не имеющих нарушений развития;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обеспечивающей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социальную адаптацию и интеграцию в социуме детей с ограниченными возможностями здоровья.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Образ выпускника 4 класса – это главный целевой ориентир в учебно-воспитательной работе с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A15F7" w:rsidRPr="003F7C6B" w:rsidRDefault="008A15F7" w:rsidP="008A15F7">
      <w:pPr>
        <w:shd w:val="clear" w:color="auto" w:fill="FFFFFF"/>
        <w:ind w:firstLine="426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Основные задачи и содержание образования на каждом уровне формируются исходя из психологических характеристик ученика данного возраста.</w:t>
      </w:r>
    </w:p>
    <w:p w:rsidR="008A15F7" w:rsidRPr="003F7C6B" w:rsidRDefault="008A15F7" w:rsidP="008A15F7">
      <w:pPr>
        <w:shd w:val="clear" w:color="auto" w:fill="FFFFFF"/>
        <w:ind w:firstLine="426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</w:t>
      </w:r>
    </w:p>
    <w:p w:rsidR="008A15F7" w:rsidRPr="003F7C6B" w:rsidRDefault="008A15F7" w:rsidP="008A15F7">
      <w:pPr>
        <w:shd w:val="clear" w:color="auto" w:fill="FFFFFF"/>
        <w:ind w:firstLine="284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Начальное общее образование (1-4 классы)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8A15F7" w:rsidRPr="003F7C6B" w:rsidRDefault="008A15F7" w:rsidP="008A15F7">
      <w:pPr>
        <w:shd w:val="clear" w:color="auto" w:fill="FFFFFF"/>
        <w:ind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Основными задачами начального общего образования школы являются:</w:t>
      </w:r>
    </w:p>
    <w:p w:rsidR="008A15F7" w:rsidRPr="003F7C6B" w:rsidRDefault="008A15F7" w:rsidP="008A15F7">
      <w:pPr>
        <w:numPr>
          <w:ilvl w:val="0"/>
          <w:numId w:val="25"/>
        </w:numPr>
        <w:shd w:val="clear" w:color="auto" w:fill="FFFFFF"/>
        <w:spacing w:before="19" w:after="19"/>
        <w:ind w:left="0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первоначальное становление личности ребенка, выявление и развитие творческого и интеллектуального потенциала учащихся, их способностей;</w:t>
      </w:r>
    </w:p>
    <w:p w:rsidR="008A15F7" w:rsidRPr="003F7C6B" w:rsidRDefault="008A15F7" w:rsidP="008A15F7">
      <w:pPr>
        <w:numPr>
          <w:ilvl w:val="0"/>
          <w:numId w:val="26"/>
        </w:numPr>
        <w:shd w:val="clear" w:color="auto" w:fill="FFFFFF"/>
        <w:spacing w:before="19" w:after="19"/>
        <w:ind w:left="0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 положительного отношения к учению (мотивационная готовность);</w:t>
      </w:r>
    </w:p>
    <w:p w:rsidR="008A15F7" w:rsidRPr="003F7C6B" w:rsidRDefault="008A15F7" w:rsidP="008A15F7">
      <w:pPr>
        <w:numPr>
          <w:ilvl w:val="0"/>
          <w:numId w:val="26"/>
        </w:numPr>
        <w:shd w:val="clear" w:color="auto" w:fill="FFFFFF"/>
        <w:spacing w:before="19" w:after="19"/>
        <w:ind w:left="0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овладение простейшими навыками самоконтроля за учебной деятельностью, умения включаться в задание, сохранять задачу, планировать и контролировать свои действия, действовать по правилу;</w:t>
      </w:r>
    </w:p>
    <w:p w:rsidR="008A15F7" w:rsidRPr="003F7C6B" w:rsidRDefault="008A15F7" w:rsidP="008A15F7">
      <w:pPr>
        <w:numPr>
          <w:ilvl w:val="0"/>
          <w:numId w:val="27"/>
        </w:numPr>
        <w:shd w:val="clear" w:color="auto" w:fill="FFFFFF"/>
        <w:spacing w:before="19" w:after="19"/>
        <w:ind w:left="0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овладение обучающимися доступными им способами и навыками учебной деятельности;</w:t>
      </w:r>
    </w:p>
    <w:p w:rsidR="008A15F7" w:rsidRPr="003F7C6B" w:rsidRDefault="008A15F7" w:rsidP="008A15F7">
      <w:pPr>
        <w:numPr>
          <w:ilvl w:val="0"/>
          <w:numId w:val="27"/>
        </w:numPr>
        <w:shd w:val="clear" w:color="auto" w:fill="FFFFFF"/>
        <w:spacing w:before="19" w:after="19"/>
        <w:ind w:left="0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воспитание коммуникативной культуры, нравственных и эстетических чувств, эмоционально-ценностного позитивного отношения к себе и окружающему миру;</w:t>
      </w:r>
    </w:p>
    <w:p w:rsidR="008A15F7" w:rsidRPr="003F7C6B" w:rsidRDefault="008A15F7" w:rsidP="008A15F7">
      <w:pPr>
        <w:numPr>
          <w:ilvl w:val="0"/>
          <w:numId w:val="27"/>
        </w:numPr>
        <w:shd w:val="clear" w:color="auto" w:fill="FFFFFF"/>
        <w:spacing w:before="19" w:after="19"/>
        <w:ind w:left="0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сохранение и поддержка индивидуальности ребенка;</w:t>
      </w:r>
    </w:p>
    <w:p w:rsidR="008A15F7" w:rsidRPr="003F7C6B" w:rsidRDefault="008A15F7" w:rsidP="008A15F7">
      <w:pPr>
        <w:numPr>
          <w:ilvl w:val="0"/>
          <w:numId w:val="28"/>
        </w:numPr>
        <w:shd w:val="clear" w:color="auto" w:fill="FFFFFF"/>
        <w:spacing w:before="19" w:after="19"/>
        <w:ind w:left="0"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освоение федеральных государственных образовательных стандартов.</w:t>
      </w:r>
    </w:p>
    <w:p w:rsidR="008A15F7" w:rsidRPr="003F7C6B" w:rsidRDefault="008A15F7" w:rsidP="008A15F7">
      <w:pPr>
        <w:shd w:val="clear" w:color="auto" w:fill="FFFFFF"/>
        <w:ind w:firstLine="284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Начальное общее образование является базой для получения основного общего образования.</w:t>
      </w: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Модель  выпускника  4 класса</w:t>
      </w:r>
    </w:p>
    <w:tbl>
      <w:tblPr>
        <w:tblW w:w="9694" w:type="dxa"/>
        <w:tblInd w:w="-2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2"/>
        <w:gridCol w:w="7172"/>
      </w:tblGrid>
      <w:tr w:rsidR="008A15F7" w:rsidRPr="003F7C6B" w:rsidTr="00047BA0">
        <w:trPr>
          <w:trHeight w:val="105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8A15F7" w:rsidRPr="003F7C6B" w:rsidTr="00047BA0">
        <w:trPr>
          <w:trHeight w:val="1216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shd w:val="clear" w:color="auto" w:fill="FFFFFF"/>
              <w:ind w:left="-36" w:right="32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I. Уровень воспитанности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-готовность выполнять правила поведения в школе для учащихся;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умение различать хорошие и плохие поступки людей;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-стремление к активному участию и наличие элементарного опыта участия в общественно полезных делах, в жизни класса;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-умение правильно вести себя в общественных местах, с незнакомыми людьми;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-наличие привычки к самообслуживанию;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-положительное отношение к истории своего народа</w:t>
            </w:r>
          </w:p>
        </w:tc>
      </w:tr>
      <w:tr w:rsidR="008A15F7" w:rsidRPr="003F7C6B" w:rsidTr="00047BA0">
        <w:trPr>
          <w:trHeight w:val="303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shd w:val="clear" w:color="auto" w:fill="FFFFFF"/>
              <w:ind w:left="-36" w:right="748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II. Уровень</w:t>
            </w:r>
          </w:p>
          <w:p w:rsidR="008A15F7" w:rsidRPr="003F7C6B" w:rsidRDefault="008A15F7" w:rsidP="00047BA0">
            <w:pPr>
              <w:shd w:val="clear" w:color="auto" w:fill="FFFFFF"/>
              <w:ind w:left="-3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Качество подготовки учащихся в соответствии с требованиями программы, на основе коррекционно-развивающей работы, с учетом индивидуальных психофизических возможностей и особенностей.</w:t>
            </w:r>
          </w:p>
        </w:tc>
      </w:tr>
      <w:tr w:rsidR="008A15F7" w:rsidRPr="003F7C6B" w:rsidTr="00047BA0">
        <w:trPr>
          <w:trHeight w:val="506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shd w:val="clear" w:color="auto" w:fill="FFFFFF"/>
              <w:ind w:left="-36" w:right="33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III. Психологическое развитие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shd w:val="clear" w:color="auto" w:fill="FFFFFF"/>
              <w:ind w:right="48" w:hanging="14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Достаточный уровень развития психических познавательных процессов в соответствии с его индивидуальными возможностями:</w:t>
            </w:r>
          </w:p>
          <w:p w:rsidR="008A15F7" w:rsidRPr="003F7C6B" w:rsidRDefault="008A15F7" w:rsidP="00047BA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-интеллектуальной сферы, памяти;</w:t>
            </w:r>
          </w:p>
          <w:p w:rsidR="008A15F7" w:rsidRPr="003F7C6B" w:rsidRDefault="008A15F7" w:rsidP="00047BA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эмоционально – волевой сферы.</w:t>
            </w:r>
          </w:p>
        </w:tc>
      </w:tr>
      <w:tr w:rsidR="008A15F7" w:rsidRPr="003F7C6B" w:rsidTr="00047BA0">
        <w:trPr>
          <w:trHeight w:val="308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shd w:val="clear" w:color="auto" w:fill="FFFFFF"/>
              <w:ind w:left="-3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IV. Состояние здоровья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  Охрана и укрепление психофизического здоровья учащихся.</w:t>
            </w:r>
          </w:p>
          <w:p w:rsidR="008A15F7" w:rsidRPr="003F7C6B" w:rsidRDefault="008A15F7" w:rsidP="00047BA0">
            <w:pPr>
              <w:shd w:val="clear" w:color="auto" w:fill="FFFFFF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        Снижение уровня тревожности.</w:t>
            </w:r>
          </w:p>
        </w:tc>
      </w:tr>
      <w:tr w:rsidR="008A15F7" w:rsidRPr="003F7C6B" w:rsidTr="00047BA0">
        <w:trPr>
          <w:trHeight w:val="1018"/>
        </w:trPr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shd w:val="clear" w:color="auto" w:fill="FFFFFF"/>
              <w:ind w:left="-3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V. Уровень социализации</w:t>
            </w:r>
          </w:p>
        </w:tc>
        <w:tc>
          <w:tcPr>
            <w:tcW w:w="7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15F7" w:rsidRPr="003F7C6B" w:rsidRDefault="008A15F7" w:rsidP="00047BA0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готовность выполнять правила поведения в школе для учащихся;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различать хорошие и плохие поступки людей;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стремление к активному участию и наличие элементарного опыта участия в общественно полезных делах, в жизни класса;</w:t>
            </w:r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 умение правильно вести себя в общественных местах, с незнакомыми людьми;</w:t>
            </w:r>
            <w:proofErr w:type="gramStart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F7C6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наличие привычки к самообслуживанию;</w:t>
            </w:r>
          </w:p>
        </w:tc>
      </w:tr>
    </w:tbl>
    <w:p w:rsidR="008A15F7" w:rsidRDefault="008A15F7" w:rsidP="008A15F7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15F7" w:rsidRPr="003F7C6B" w:rsidRDefault="008A15F7" w:rsidP="008A15F7">
      <w:pPr>
        <w:shd w:val="clear" w:color="auto" w:fill="FFFFFF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Адаптированная образовательная программа составлена на основе:</w:t>
      </w:r>
    </w:p>
    <w:p w:rsidR="008A15F7" w:rsidRPr="003F7C6B" w:rsidRDefault="008A15F7" w:rsidP="008A15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Федерального закона Российской Федерации от 29 декабря 2012 г. № 273-ФЗ «Об образовании в Российской Федерации»;</w:t>
      </w:r>
    </w:p>
    <w:p w:rsidR="008A15F7" w:rsidRPr="003F7C6B" w:rsidRDefault="008A15F7" w:rsidP="008A15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17 декабря 2010 г. № 1897 "Об утверждении федерального государственного образовательного стандарта основного общего образования";</w:t>
      </w:r>
    </w:p>
    <w:p w:rsidR="008A15F7" w:rsidRPr="003F7C6B" w:rsidRDefault="008A15F7" w:rsidP="008A15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30 августа 2013 г. № 1015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8A15F7" w:rsidRPr="003F7C6B" w:rsidRDefault="008A15F7" w:rsidP="008A15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Приказа Министерства образования и науки Российской Федерации от 19 декабря 2014 г. № 1599, вариант 1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здоровья";</w:t>
      </w:r>
    </w:p>
    <w:p w:rsidR="008A15F7" w:rsidRPr="003F7C6B" w:rsidRDefault="008A15F7" w:rsidP="008A15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FF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Программы по учебным предметам. Начальная школа.  Москва, «Просвещение», 2013 (стандарты второго поколения)</w:t>
      </w:r>
    </w:p>
    <w:p w:rsidR="008A15F7" w:rsidRPr="003F7C6B" w:rsidRDefault="008A15F7" w:rsidP="008A15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 Деятельность специалистов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сопровождения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при включении обучающихся с ограниченными возможностями здоровья и детей-инвалидов в образовательное пространство (Методические материалы для специалистов сопровождения: учителей-логопедов, учителей-дефектологов, педагогов-психологов,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тьюторов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социальных педагогов образовательных организаций) 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Серия «Инклюзивное образование детей-инвалидов, детей с ограниченными возможностями здоровья в общеобразовательных организациях».</w:t>
      </w:r>
      <w:r w:rsidRPr="003F7C6B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Авторский коллектив: 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Приходько О.Г.,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проф.; Назарова Н.М.,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д.п.н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проф.; Ушакова Е.В.,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к.пс.н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Гусейнова А.А.,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Афанасьева Ю.А.,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Браткова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М.В.,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Григоренко Н.Ю.,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Еремина А.А.,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Журавлева Ж.И.,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пс.н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Караневская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О.В.,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Семаго М.М.,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к.пс.н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., доц.; Титова О.В., </w:t>
      </w:r>
      <w:proofErr w:type="spellStart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., доц.: </w:t>
      </w:r>
      <w:r w:rsidRPr="003F7C6B"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Москва 2014</w:t>
      </w:r>
      <w:proofErr w:type="gramEnd"/>
    </w:p>
    <w:p w:rsidR="008A15F7" w:rsidRPr="003F7C6B" w:rsidRDefault="008A15F7" w:rsidP="008A15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 Инструктивное письмо Министерства образования РФ от 14.12.2000 г. № 2 «Об организации работы логопедического пункта общеобразовательного учреждения»</w:t>
      </w:r>
    </w:p>
    <w:p w:rsidR="008A15F7" w:rsidRPr="003F7C6B" w:rsidRDefault="008A15F7" w:rsidP="008A15F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644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3F7C6B">
        <w:rPr>
          <w:rFonts w:eastAsia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образовательного учреждения. Начальная школа. М.: Просвещение, 2011 г.</w:t>
      </w:r>
    </w:p>
    <w:p w:rsidR="008A15F7" w:rsidRDefault="008A15F7" w:rsidP="008A15F7">
      <w:pPr>
        <w:rPr>
          <w:lang w:val="en-US"/>
        </w:rPr>
      </w:pPr>
    </w:p>
    <w:p w:rsidR="008A15F7" w:rsidRDefault="008A15F7" w:rsidP="008A15F7">
      <w:pPr>
        <w:rPr>
          <w:lang w:val="en-US"/>
        </w:rPr>
      </w:pPr>
    </w:p>
    <w:p w:rsidR="008A15F7" w:rsidRDefault="008A15F7">
      <w:pPr>
        <w:spacing w:after="200" w:line="276" w:lineRule="auto"/>
        <w:ind w:firstLine="0"/>
        <w:rPr>
          <w:lang w:val="en-US"/>
        </w:rPr>
      </w:pPr>
      <w:r>
        <w:rPr>
          <w:lang w:val="en-US"/>
        </w:rPr>
        <w:br w:type="page"/>
      </w:r>
    </w:p>
    <w:p w:rsidR="008A15F7" w:rsidRPr="008A15F7" w:rsidRDefault="008A15F7" w:rsidP="008A15F7">
      <w:pPr>
        <w:rPr>
          <w:lang w:val="en-US"/>
        </w:rPr>
      </w:pPr>
    </w:p>
    <w:sectPr w:rsidR="008A15F7" w:rsidRPr="008A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318"/>
    <w:multiLevelType w:val="multilevel"/>
    <w:tmpl w:val="20D27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2992"/>
    <w:multiLevelType w:val="multilevel"/>
    <w:tmpl w:val="2538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24ED2"/>
    <w:multiLevelType w:val="multilevel"/>
    <w:tmpl w:val="39A4A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D47DC"/>
    <w:multiLevelType w:val="multilevel"/>
    <w:tmpl w:val="EB3E2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A02F4"/>
    <w:multiLevelType w:val="multilevel"/>
    <w:tmpl w:val="D722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6C3FBD"/>
    <w:multiLevelType w:val="multilevel"/>
    <w:tmpl w:val="EDB2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F46EC"/>
    <w:multiLevelType w:val="multilevel"/>
    <w:tmpl w:val="09B81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F2B9A"/>
    <w:multiLevelType w:val="multilevel"/>
    <w:tmpl w:val="FF6A1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C15729"/>
    <w:multiLevelType w:val="multilevel"/>
    <w:tmpl w:val="FE6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206AEC"/>
    <w:multiLevelType w:val="multilevel"/>
    <w:tmpl w:val="49DA9E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2B586F"/>
    <w:multiLevelType w:val="multilevel"/>
    <w:tmpl w:val="14B8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D31FA8"/>
    <w:multiLevelType w:val="multilevel"/>
    <w:tmpl w:val="4490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533C53"/>
    <w:multiLevelType w:val="multilevel"/>
    <w:tmpl w:val="D6145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CE709D"/>
    <w:multiLevelType w:val="multilevel"/>
    <w:tmpl w:val="FB9C1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0B3010"/>
    <w:multiLevelType w:val="multilevel"/>
    <w:tmpl w:val="FB907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47327A"/>
    <w:multiLevelType w:val="multilevel"/>
    <w:tmpl w:val="6DA0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82485"/>
    <w:multiLevelType w:val="multilevel"/>
    <w:tmpl w:val="6ADE30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8D0B6A"/>
    <w:multiLevelType w:val="multilevel"/>
    <w:tmpl w:val="CF7C7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1A43CA"/>
    <w:multiLevelType w:val="multilevel"/>
    <w:tmpl w:val="B050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4B095B"/>
    <w:multiLevelType w:val="multilevel"/>
    <w:tmpl w:val="49D044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6D5EB2"/>
    <w:multiLevelType w:val="multilevel"/>
    <w:tmpl w:val="364C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230927"/>
    <w:multiLevelType w:val="multilevel"/>
    <w:tmpl w:val="8CF4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9518D7"/>
    <w:multiLevelType w:val="multilevel"/>
    <w:tmpl w:val="10E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4739BE"/>
    <w:multiLevelType w:val="multilevel"/>
    <w:tmpl w:val="F026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FC780B"/>
    <w:multiLevelType w:val="multilevel"/>
    <w:tmpl w:val="23A0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C6161D6"/>
    <w:multiLevelType w:val="multilevel"/>
    <w:tmpl w:val="439E5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6A20EC"/>
    <w:multiLevelType w:val="multilevel"/>
    <w:tmpl w:val="8AB02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E91532"/>
    <w:multiLevelType w:val="multilevel"/>
    <w:tmpl w:val="4EA46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EB2526"/>
    <w:multiLevelType w:val="multilevel"/>
    <w:tmpl w:val="920431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10"/>
  </w:num>
  <w:num w:numId="3">
    <w:abstractNumId w:val="3"/>
  </w:num>
  <w:num w:numId="4">
    <w:abstractNumId w:val="14"/>
  </w:num>
  <w:num w:numId="5">
    <w:abstractNumId w:val="17"/>
  </w:num>
  <w:num w:numId="6">
    <w:abstractNumId w:val="22"/>
  </w:num>
  <w:num w:numId="7">
    <w:abstractNumId w:val="19"/>
  </w:num>
  <w:num w:numId="8">
    <w:abstractNumId w:val="20"/>
  </w:num>
  <w:num w:numId="9">
    <w:abstractNumId w:val="28"/>
  </w:num>
  <w:num w:numId="10">
    <w:abstractNumId w:val="16"/>
  </w:num>
  <w:num w:numId="11">
    <w:abstractNumId w:val="9"/>
  </w:num>
  <w:num w:numId="12">
    <w:abstractNumId w:val="23"/>
  </w:num>
  <w:num w:numId="13">
    <w:abstractNumId w:val="2"/>
  </w:num>
  <w:num w:numId="14">
    <w:abstractNumId w:val="6"/>
  </w:num>
  <w:num w:numId="15">
    <w:abstractNumId w:val="21"/>
  </w:num>
  <w:num w:numId="16">
    <w:abstractNumId w:val="7"/>
  </w:num>
  <w:num w:numId="17">
    <w:abstractNumId w:val="8"/>
  </w:num>
  <w:num w:numId="18">
    <w:abstractNumId w:val="4"/>
  </w:num>
  <w:num w:numId="19">
    <w:abstractNumId w:val="5"/>
  </w:num>
  <w:num w:numId="20">
    <w:abstractNumId w:val="25"/>
  </w:num>
  <w:num w:numId="21">
    <w:abstractNumId w:val="11"/>
  </w:num>
  <w:num w:numId="22">
    <w:abstractNumId w:val="18"/>
  </w:num>
  <w:num w:numId="23">
    <w:abstractNumId w:val="12"/>
  </w:num>
  <w:num w:numId="24">
    <w:abstractNumId w:val="0"/>
  </w:num>
  <w:num w:numId="25">
    <w:abstractNumId w:val="24"/>
  </w:num>
  <w:num w:numId="26">
    <w:abstractNumId w:val="1"/>
  </w:num>
  <w:num w:numId="27">
    <w:abstractNumId w:val="15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F7"/>
    <w:rsid w:val="00014921"/>
    <w:rsid w:val="004F5DC6"/>
    <w:rsid w:val="008A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F7"/>
    <w:rPr>
      <w:rFonts w:ascii="Tahoma" w:hAnsi="Tahoma" w:cs="Tahoma"/>
      <w:sz w:val="16"/>
      <w:szCs w:val="16"/>
    </w:rPr>
  </w:style>
  <w:style w:type="paragraph" w:customStyle="1" w:styleId="c31">
    <w:name w:val="c31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8A15F7"/>
  </w:style>
  <w:style w:type="paragraph" w:customStyle="1" w:styleId="c100">
    <w:name w:val="c100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15F7"/>
  </w:style>
  <w:style w:type="paragraph" w:customStyle="1" w:styleId="c15">
    <w:name w:val="c15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A15F7"/>
  </w:style>
  <w:style w:type="character" w:customStyle="1" w:styleId="c50">
    <w:name w:val="c50"/>
    <w:basedOn w:val="a0"/>
    <w:rsid w:val="008A15F7"/>
  </w:style>
  <w:style w:type="character" w:customStyle="1" w:styleId="c96">
    <w:name w:val="c96"/>
    <w:basedOn w:val="a0"/>
    <w:rsid w:val="008A15F7"/>
  </w:style>
  <w:style w:type="paragraph" w:customStyle="1" w:styleId="c6">
    <w:name w:val="c6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A15F7"/>
  </w:style>
  <w:style w:type="paragraph" w:customStyle="1" w:styleId="c11">
    <w:name w:val="c11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15F7"/>
  </w:style>
  <w:style w:type="character" w:customStyle="1" w:styleId="c20">
    <w:name w:val="c20"/>
    <w:basedOn w:val="a0"/>
    <w:rsid w:val="008A15F7"/>
  </w:style>
  <w:style w:type="character" w:customStyle="1" w:styleId="c42">
    <w:name w:val="c42"/>
    <w:basedOn w:val="a0"/>
    <w:rsid w:val="008A15F7"/>
  </w:style>
  <w:style w:type="paragraph" w:customStyle="1" w:styleId="c0">
    <w:name w:val="c0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8A15F7"/>
  </w:style>
  <w:style w:type="character" w:customStyle="1" w:styleId="c54">
    <w:name w:val="c54"/>
    <w:basedOn w:val="a0"/>
    <w:rsid w:val="008A15F7"/>
  </w:style>
  <w:style w:type="character" w:customStyle="1" w:styleId="c3">
    <w:name w:val="c3"/>
    <w:basedOn w:val="a0"/>
    <w:rsid w:val="008A15F7"/>
  </w:style>
  <w:style w:type="paragraph" w:customStyle="1" w:styleId="c2">
    <w:name w:val="c2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A15F7"/>
  </w:style>
  <w:style w:type="character" w:customStyle="1" w:styleId="c30">
    <w:name w:val="c30"/>
    <w:basedOn w:val="a0"/>
    <w:rsid w:val="008A15F7"/>
  </w:style>
  <w:style w:type="character" w:customStyle="1" w:styleId="c17">
    <w:name w:val="c17"/>
    <w:basedOn w:val="a0"/>
    <w:rsid w:val="008A15F7"/>
  </w:style>
  <w:style w:type="character" w:customStyle="1" w:styleId="c97">
    <w:name w:val="c97"/>
    <w:basedOn w:val="a0"/>
    <w:rsid w:val="008A15F7"/>
  </w:style>
  <w:style w:type="paragraph" w:customStyle="1" w:styleId="c166">
    <w:name w:val="c166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A15F7"/>
  </w:style>
  <w:style w:type="character" w:customStyle="1" w:styleId="c37">
    <w:name w:val="c37"/>
    <w:basedOn w:val="a0"/>
    <w:rsid w:val="008A15F7"/>
  </w:style>
  <w:style w:type="paragraph" w:customStyle="1" w:styleId="c82">
    <w:name w:val="c82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8A15F7"/>
  </w:style>
  <w:style w:type="paragraph" w:customStyle="1" w:styleId="c93">
    <w:name w:val="c93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15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15F7"/>
    <w:rPr>
      <w:color w:val="800080"/>
      <w:u w:val="single"/>
    </w:rPr>
  </w:style>
  <w:style w:type="paragraph" w:customStyle="1" w:styleId="c26">
    <w:name w:val="c26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21">
    <w:name w:val="c121"/>
    <w:basedOn w:val="a0"/>
    <w:rsid w:val="008A15F7"/>
  </w:style>
  <w:style w:type="paragraph" w:customStyle="1" w:styleId="c47">
    <w:name w:val="c47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8A15F7"/>
  </w:style>
  <w:style w:type="paragraph" w:customStyle="1" w:styleId="c32">
    <w:name w:val="c32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Другое_"/>
    <w:basedOn w:val="a0"/>
    <w:link w:val="a8"/>
    <w:uiPriority w:val="99"/>
    <w:locked/>
    <w:rsid w:val="008A15F7"/>
    <w:rPr>
      <w:rFonts w:ascii="Times New Roman" w:hAnsi="Times New Roman" w:cs="Times New Roman"/>
      <w:color w:val="231E20"/>
    </w:rPr>
  </w:style>
  <w:style w:type="paragraph" w:customStyle="1" w:styleId="a8">
    <w:name w:val="Другое"/>
    <w:basedOn w:val="a"/>
    <w:link w:val="a7"/>
    <w:uiPriority w:val="99"/>
    <w:rsid w:val="008A15F7"/>
    <w:pPr>
      <w:widowControl w:val="0"/>
      <w:spacing w:line="254" w:lineRule="auto"/>
      <w:ind w:firstLine="240"/>
    </w:pPr>
    <w:rPr>
      <w:rFonts w:cs="Times New Roman"/>
      <w:color w:val="231E20"/>
      <w:sz w:val="22"/>
    </w:rPr>
  </w:style>
  <w:style w:type="paragraph" w:styleId="a9">
    <w:name w:val="List Paragraph"/>
    <w:basedOn w:val="a"/>
    <w:uiPriority w:val="34"/>
    <w:qFormat/>
    <w:rsid w:val="008A15F7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21"/>
    <w:pPr>
      <w:spacing w:after="0" w:line="24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5F7"/>
    <w:rPr>
      <w:rFonts w:ascii="Tahoma" w:hAnsi="Tahoma" w:cs="Tahoma"/>
      <w:sz w:val="16"/>
      <w:szCs w:val="16"/>
    </w:rPr>
  </w:style>
  <w:style w:type="paragraph" w:customStyle="1" w:styleId="c31">
    <w:name w:val="c31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8A15F7"/>
  </w:style>
  <w:style w:type="paragraph" w:customStyle="1" w:styleId="c100">
    <w:name w:val="c100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A15F7"/>
  </w:style>
  <w:style w:type="paragraph" w:customStyle="1" w:styleId="c15">
    <w:name w:val="c15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8A15F7"/>
  </w:style>
  <w:style w:type="character" w:customStyle="1" w:styleId="c50">
    <w:name w:val="c50"/>
    <w:basedOn w:val="a0"/>
    <w:rsid w:val="008A15F7"/>
  </w:style>
  <w:style w:type="character" w:customStyle="1" w:styleId="c96">
    <w:name w:val="c96"/>
    <w:basedOn w:val="a0"/>
    <w:rsid w:val="008A15F7"/>
  </w:style>
  <w:style w:type="paragraph" w:customStyle="1" w:styleId="c6">
    <w:name w:val="c6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A15F7"/>
  </w:style>
  <w:style w:type="paragraph" w:customStyle="1" w:styleId="c11">
    <w:name w:val="c11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15F7"/>
  </w:style>
  <w:style w:type="character" w:customStyle="1" w:styleId="c20">
    <w:name w:val="c20"/>
    <w:basedOn w:val="a0"/>
    <w:rsid w:val="008A15F7"/>
  </w:style>
  <w:style w:type="character" w:customStyle="1" w:styleId="c42">
    <w:name w:val="c42"/>
    <w:basedOn w:val="a0"/>
    <w:rsid w:val="008A15F7"/>
  </w:style>
  <w:style w:type="paragraph" w:customStyle="1" w:styleId="c0">
    <w:name w:val="c0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8A15F7"/>
  </w:style>
  <w:style w:type="character" w:customStyle="1" w:styleId="c54">
    <w:name w:val="c54"/>
    <w:basedOn w:val="a0"/>
    <w:rsid w:val="008A15F7"/>
  </w:style>
  <w:style w:type="character" w:customStyle="1" w:styleId="c3">
    <w:name w:val="c3"/>
    <w:basedOn w:val="a0"/>
    <w:rsid w:val="008A15F7"/>
  </w:style>
  <w:style w:type="paragraph" w:customStyle="1" w:styleId="c2">
    <w:name w:val="c2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8A15F7"/>
  </w:style>
  <w:style w:type="character" w:customStyle="1" w:styleId="c30">
    <w:name w:val="c30"/>
    <w:basedOn w:val="a0"/>
    <w:rsid w:val="008A15F7"/>
  </w:style>
  <w:style w:type="character" w:customStyle="1" w:styleId="c17">
    <w:name w:val="c17"/>
    <w:basedOn w:val="a0"/>
    <w:rsid w:val="008A15F7"/>
  </w:style>
  <w:style w:type="character" w:customStyle="1" w:styleId="c97">
    <w:name w:val="c97"/>
    <w:basedOn w:val="a0"/>
    <w:rsid w:val="008A15F7"/>
  </w:style>
  <w:style w:type="paragraph" w:customStyle="1" w:styleId="c166">
    <w:name w:val="c166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8A15F7"/>
  </w:style>
  <w:style w:type="character" w:customStyle="1" w:styleId="c37">
    <w:name w:val="c37"/>
    <w:basedOn w:val="a0"/>
    <w:rsid w:val="008A15F7"/>
  </w:style>
  <w:style w:type="paragraph" w:customStyle="1" w:styleId="c82">
    <w:name w:val="c82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8A15F7"/>
  </w:style>
  <w:style w:type="paragraph" w:customStyle="1" w:styleId="c93">
    <w:name w:val="c93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A15F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A15F7"/>
    <w:rPr>
      <w:color w:val="800080"/>
      <w:u w:val="single"/>
    </w:rPr>
  </w:style>
  <w:style w:type="paragraph" w:customStyle="1" w:styleId="c26">
    <w:name w:val="c26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121">
    <w:name w:val="c121"/>
    <w:basedOn w:val="a0"/>
    <w:rsid w:val="008A15F7"/>
  </w:style>
  <w:style w:type="paragraph" w:customStyle="1" w:styleId="c47">
    <w:name w:val="c47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c160">
    <w:name w:val="c160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8A15F7"/>
  </w:style>
  <w:style w:type="paragraph" w:customStyle="1" w:styleId="c32">
    <w:name w:val="c32"/>
    <w:basedOn w:val="a"/>
    <w:rsid w:val="008A15F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Другое_"/>
    <w:basedOn w:val="a0"/>
    <w:link w:val="a8"/>
    <w:uiPriority w:val="99"/>
    <w:locked/>
    <w:rsid w:val="008A15F7"/>
    <w:rPr>
      <w:rFonts w:ascii="Times New Roman" w:hAnsi="Times New Roman" w:cs="Times New Roman"/>
      <w:color w:val="231E20"/>
    </w:rPr>
  </w:style>
  <w:style w:type="paragraph" w:customStyle="1" w:styleId="a8">
    <w:name w:val="Другое"/>
    <w:basedOn w:val="a"/>
    <w:link w:val="a7"/>
    <w:uiPriority w:val="99"/>
    <w:rsid w:val="008A15F7"/>
    <w:pPr>
      <w:widowControl w:val="0"/>
      <w:spacing w:line="254" w:lineRule="auto"/>
      <w:ind w:firstLine="240"/>
    </w:pPr>
    <w:rPr>
      <w:rFonts w:cs="Times New Roman"/>
      <w:color w:val="231E20"/>
      <w:sz w:val="22"/>
    </w:rPr>
  </w:style>
  <w:style w:type="paragraph" w:styleId="a9">
    <w:name w:val="List Paragraph"/>
    <w:basedOn w:val="a"/>
    <w:uiPriority w:val="34"/>
    <w:qFormat/>
    <w:rsid w:val="008A15F7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sportal.ru/nachalnaya-shkola/obshchepedagogicheskie-tekhnologii/2023/06/04/adaptirovannaya-osnovna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18651</Words>
  <Characters>106314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2025-03-21T09:20:00Z</dcterms:created>
  <dcterms:modified xsi:type="dcterms:W3CDTF">2025-03-21T09:22:00Z</dcterms:modified>
</cp:coreProperties>
</file>