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4F" w:rsidRDefault="001E394F" w:rsidP="001E394F">
      <w:pPr>
        <w:shd w:val="clear" w:color="auto" w:fill="FFFFFF"/>
        <w:spacing w:before="14" w:line="439" w:lineRule="exact"/>
        <w:ind w:left="1134" w:firstLine="1206"/>
        <w:jc w:val="center"/>
        <w:rPr>
          <w:rFonts w:eastAsia="Times New Roman"/>
          <w:sz w:val="32"/>
          <w:szCs w:val="32"/>
        </w:rPr>
      </w:pPr>
    </w:p>
    <w:p w:rsidR="00EA01FA" w:rsidRPr="00C214E1" w:rsidRDefault="00EA01FA" w:rsidP="00EA01FA">
      <w:pPr>
        <w:pStyle w:val="a3"/>
        <w:jc w:val="right"/>
        <w:rPr>
          <w:rFonts w:ascii="Times New Roman" w:hAnsi="Times New Roman"/>
          <w:b/>
          <w:sz w:val="28"/>
        </w:rPr>
      </w:pPr>
      <w:r w:rsidRPr="00C214E1">
        <w:rPr>
          <w:rFonts w:ascii="Times New Roman" w:hAnsi="Times New Roman"/>
          <w:b/>
          <w:sz w:val="28"/>
        </w:rPr>
        <w:t>Утверждаю:</w:t>
      </w:r>
    </w:p>
    <w:p w:rsidR="00EA01FA" w:rsidRPr="00C214E1" w:rsidRDefault="00EA01FA" w:rsidP="00EA01FA">
      <w:pPr>
        <w:pStyle w:val="a3"/>
        <w:jc w:val="right"/>
        <w:rPr>
          <w:rFonts w:ascii="Times New Roman" w:hAnsi="Times New Roman"/>
          <w:b/>
          <w:sz w:val="28"/>
        </w:rPr>
      </w:pPr>
      <w:r w:rsidRPr="00C214E1">
        <w:rPr>
          <w:rFonts w:ascii="Times New Roman" w:hAnsi="Times New Roman"/>
          <w:b/>
          <w:sz w:val="28"/>
        </w:rPr>
        <w:t>Директор МКОУ СОШ№10</w:t>
      </w:r>
    </w:p>
    <w:p w:rsidR="00EA01FA" w:rsidRPr="00C214E1" w:rsidRDefault="00EA01FA" w:rsidP="00EA01FA">
      <w:pPr>
        <w:pStyle w:val="a3"/>
        <w:jc w:val="right"/>
        <w:rPr>
          <w:rFonts w:ascii="Times New Roman" w:hAnsi="Times New Roman"/>
          <w:b/>
          <w:sz w:val="28"/>
        </w:rPr>
      </w:pPr>
      <w:proofErr w:type="spellStart"/>
      <w:r w:rsidRPr="00C214E1">
        <w:rPr>
          <w:rFonts w:ascii="Times New Roman" w:hAnsi="Times New Roman"/>
          <w:b/>
          <w:sz w:val="28"/>
        </w:rPr>
        <w:t>Сулайманов</w:t>
      </w:r>
      <w:proofErr w:type="spellEnd"/>
      <w:r w:rsidRPr="00C214E1">
        <w:rPr>
          <w:rFonts w:ascii="Times New Roman" w:hAnsi="Times New Roman"/>
          <w:b/>
          <w:sz w:val="28"/>
        </w:rPr>
        <w:t xml:space="preserve"> Р.Г</w:t>
      </w:r>
    </w:p>
    <w:p w:rsidR="00EA01FA" w:rsidRPr="00007FC3" w:rsidRDefault="00EA01FA" w:rsidP="00EA01FA">
      <w:pPr>
        <w:pStyle w:val="a3"/>
        <w:jc w:val="right"/>
        <w:rPr>
          <w:sz w:val="32"/>
        </w:rPr>
      </w:pPr>
      <w:r w:rsidRPr="00C214E1">
        <w:rPr>
          <w:rFonts w:ascii="Times New Roman" w:hAnsi="Times New Roman"/>
          <w:b/>
          <w:sz w:val="28"/>
        </w:rPr>
        <w:t>____________________</w:t>
      </w:r>
    </w:p>
    <w:p w:rsidR="001E394F" w:rsidRDefault="001E394F" w:rsidP="001E394F">
      <w:pPr>
        <w:shd w:val="clear" w:color="auto" w:fill="FFFFFF"/>
        <w:spacing w:before="14" w:line="439" w:lineRule="exact"/>
        <w:ind w:left="1134" w:firstLine="1206"/>
        <w:jc w:val="center"/>
        <w:rPr>
          <w:rFonts w:eastAsia="Times New Roman"/>
          <w:sz w:val="32"/>
          <w:szCs w:val="32"/>
        </w:rPr>
      </w:pPr>
    </w:p>
    <w:p w:rsidR="001E394F" w:rsidRPr="00EA01FA" w:rsidRDefault="001E394F" w:rsidP="001E394F">
      <w:pPr>
        <w:shd w:val="clear" w:color="auto" w:fill="FFFFFF"/>
        <w:spacing w:before="14" w:line="439" w:lineRule="exact"/>
        <w:ind w:left="1134" w:firstLine="1206"/>
        <w:jc w:val="center"/>
        <w:rPr>
          <w:rFonts w:eastAsia="Times New Roman"/>
          <w:b/>
          <w:sz w:val="32"/>
          <w:szCs w:val="32"/>
        </w:rPr>
      </w:pPr>
      <w:r w:rsidRPr="00EA01FA">
        <w:rPr>
          <w:rFonts w:eastAsia="Times New Roman"/>
          <w:b/>
          <w:sz w:val="32"/>
          <w:szCs w:val="32"/>
        </w:rPr>
        <w:t>План мероприятий МКОУ СОШ№10 по формированию приверженности к здоровому образу  жизни и рациональному питанию на 2024 - 2025 годы</w:t>
      </w:r>
    </w:p>
    <w:p w:rsidR="00EA143C" w:rsidRPr="00EA01FA" w:rsidRDefault="00EA143C" w:rsidP="001E394F">
      <w:pPr>
        <w:shd w:val="clear" w:color="auto" w:fill="FFFFFF"/>
        <w:spacing w:before="14" w:line="439" w:lineRule="exact"/>
        <w:ind w:left="1134" w:firstLine="1206"/>
        <w:jc w:val="center"/>
        <w:rPr>
          <w:rFonts w:eastAsia="Times New Roman"/>
          <w:b/>
          <w:sz w:val="32"/>
          <w:szCs w:val="32"/>
        </w:rPr>
      </w:pPr>
    </w:p>
    <w:p w:rsidR="00EA143C" w:rsidRPr="00EA01FA" w:rsidRDefault="00EA143C" w:rsidP="001E394F">
      <w:pPr>
        <w:shd w:val="clear" w:color="auto" w:fill="FFFFFF"/>
        <w:spacing w:before="14" w:line="439" w:lineRule="exact"/>
        <w:ind w:left="1134" w:firstLine="1206"/>
        <w:jc w:val="center"/>
        <w:rPr>
          <w:b/>
        </w:rPr>
      </w:pPr>
    </w:p>
    <w:tbl>
      <w:tblPr>
        <w:tblW w:w="1508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8697"/>
        <w:gridCol w:w="2693"/>
        <w:gridCol w:w="3176"/>
      </w:tblGrid>
      <w:tr w:rsidR="00EA143C" w:rsidTr="004C0327">
        <w:trPr>
          <w:trHeight w:hRule="exact" w:val="39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Pr="00EA143C" w:rsidRDefault="00EA143C" w:rsidP="00626354">
            <w:pPr>
              <w:shd w:val="clear" w:color="auto" w:fill="FFFFFF"/>
              <w:ind w:left="86"/>
              <w:rPr>
                <w:b/>
              </w:rPr>
            </w:pPr>
            <w:r w:rsidRPr="00EA143C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Pr="00EA143C" w:rsidRDefault="00EA143C" w:rsidP="00626354">
            <w:pPr>
              <w:shd w:val="clear" w:color="auto" w:fill="FFFFFF"/>
              <w:ind w:left="1390"/>
              <w:rPr>
                <w:b/>
              </w:rPr>
            </w:pPr>
            <w:r w:rsidRPr="00EA143C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Pr="00EA143C" w:rsidRDefault="00EA143C" w:rsidP="00626354">
            <w:pPr>
              <w:shd w:val="clear" w:color="auto" w:fill="FFFFFF"/>
              <w:ind w:left="7"/>
              <w:rPr>
                <w:b/>
              </w:rPr>
            </w:pPr>
            <w:r w:rsidRPr="00EA143C">
              <w:rPr>
                <w:rFonts w:eastAsia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Pr="00EA143C" w:rsidRDefault="00EA143C" w:rsidP="006263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A143C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143C" w:rsidTr="004C0327">
        <w:trPr>
          <w:trHeight w:hRule="exact" w:val="150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10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66" w:lineRule="exact"/>
              <w:ind w:left="86" w:firstLine="22"/>
            </w:pPr>
            <w:r>
              <w:rPr>
                <w:rFonts w:eastAsia="Times New Roman"/>
                <w:sz w:val="24"/>
                <w:szCs w:val="24"/>
              </w:rPr>
              <w:t xml:space="preserve">Выступления на педагогическом совете с сообщениями о «Роли учителя в формировании ЗОЖ школьников»; «Психогигиена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школьника»;    о значимости «Уроков здоровья в школе.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 «Итогов медицинского осмотра в школе»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713" w:lineRule="exact"/>
              <w:ind w:left="7" w:right="763"/>
            </w:pPr>
            <w:r>
              <w:rPr>
                <w:rFonts w:eastAsia="Times New Roman"/>
                <w:sz w:val="24"/>
                <w:szCs w:val="24"/>
              </w:rPr>
              <w:t>Октябрь, ноябрь Март, апрель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01FA" w:rsidP="00626354">
            <w:pPr>
              <w:shd w:val="clear" w:color="auto" w:fill="FFFFFF"/>
            </w:pPr>
            <w:r>
              <w:t xml:space="preserve">Директор </w:t>
            </w:r>
          </w:p>
          <w:p w:rsidR="00EA01FA" w:rsidRDefault="00EA01FA" w:rsidP="00626354">
            <w:pPr>
              <w:shd w:val="clear" w:color="auto" w:fill="FFFFFF"/>
            </w:pPr>
            <w:r>
              <w:t>Заместитель директора по ВР</w:t>
            </w:r>
          </w:p>
          <w:p w:rsidR="00EA01FA" w:rsidRDefault="00EA01FA" w:rsidP="00626354">
            <w:pPr>
              <w:shd w:val="clear" w:color="auto" w:fill="FFFFFF"/>
            </w:pPr>
            <w:r>
              <w:t>Школьный врач</w:t>
            </w:r>
          </w:p>
          <w:p w:rsidR="00EA01FA" w:rsidRDefault="00EA01FA" w:rsidP="00626354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EA143C" w:rsidTr="004C0327">
        <w:trPr>
          <w:trHeight w:hRule="exact" w:val="17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66" w:lineRule="exact"/>
              <w:ind w:firstLine="50"/>
            </w:pPr>
            <w:r>
              <w:rPr>
                <w:rFonts w:eastAsia="Times New Roman"/>
                <w:sz w:val="24"/>
                <w:szCs w:val="24"/>
              </w:rPr>
              <w:t>Организация    методического    уголка   для    учителей        по    вопросам формирования   здорового  образа  жизни   и  гигиенического   воспитания школьников. Информирование о возможных способах получения помощи от профильных специалистов, служб, ведомств (размещение информации о     профильных     специалистах     на     информационных     стендах     в образовательных организациях)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I </w:t>
            </w:r>
            <w:r>
              <w:rPr>
                <w:rFonts w:eastAsia="Times New Roman"/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FA" w:rsidRDefault="00EA01FA" w:rsidP="00EA01FA">
            <w:pPr>
              <w:shd w:val="clear" w:color="auto" w:fill="FFFFFF"/>
            </w:pPr>
            <w:r>
              <w:t>Заместитель директора по ВР</w:t>
            </w:r>
          </w:p>
          <w:p w:rsidR="00EA01FA" w:rsidRDefault="00EA01FA" w:rsidP="00EA01FA">
            <w:pPr>
              <w:shd w:val="clear" w:color="auto" w:fill="FFFFFF"/>
            </w:pPr>
            <w:r>
              <w:t>Школьный врач</w:t>
            </w:r>
          </w:p>
          <w:p w:rsidR="00EA143C" w:rsidRDefault="00EA01FA" w:rsidP="00EA01FA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EA143C" w:rsidTr="004C0327">
        <w:trPr>
          <w:trHeight w:hRule="exact" w:val="94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2" w:lineRule="exact"/>
              <w:ind w:right="7" w:firstLine="29"/>
            </w:pPr>
            <w:r>
              <w:rPr>
                <w:rFonts w:eastAsia="Times New Roman"/>
                <w:sz w:val="24"/>
                <w:szCs w:val="24"/>
              </w:rPr>
              <w:t>Семинар для учителей по вопросам методики гигиенического обучения и формирования   здорового   образа  жизни      школьников,      организация учебного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II </w:t>
            </w:r>
            <w:r>
              <w:rPr>
                <w:rFonts w:eastAsia="Times New Roman"/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FA" w:rsidRDefault="00EA01FA" w:rsidP="00EA01FA">
            <w:pPr>
              <w:shd w:val="clear" w:color="auto" w:fill="FFFFFF"/>
            </w:pPr>
            <w:r>
              <w:t>Заместитель директора по ВР</w:t>
            </w:r>
          </w:p>
          <w:p w:rsidR="00EA01FA" w:rsidRDefault="00EA01FA" w:rsidP="00EA01FA">
            <w:pPr>
              <w:shd w:val="clear" w:color="auto" w:fill="FFFFFF"/>
            </w:pPr>
            <w:r>
              <w:t>Школьный врач</w:t>
            </w:r>
          </w:p>
          <w:p w:rsidR="00EA143C" w:rsidRDefault="00EA143C" w:rsidP="00EA01FA">
            <w:pPr>
              <w:shd w:val="clear" w:color="auto" w:fill="FFFFFF"/>
            </w:pPr>
          </w:p>
        </w:tc>
      </w:tr>
      <w:tr w:rsidR="00EA143C" w:rsidTr="004C0327">
        <w:trPr>
          <w:trHeight w:hRule="exact" w:val="12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66" w:lineRule="exact"/>
              <w:ind w:right="14" w:firstLine="14"/>
            </w:pPr>
            <w:r>
              <w:rPr>
                <w:rFonts w:eastAsia="Times New Roman"/>
                <w:sz w:val="24"/>
                <w:szCs w:val="24"/>
              </w:rPr>
              <w:t>Проведение классных  часов, открытых  уроков на темы  по аспектам здорового образа жизни, профилактики вредных привычек, по вопросам режима дня и рационального питания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FA" w:rsidRDefault="00EA01FA" w:rsidP="00EA01FA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EA01FA" w:rsidP="00626354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4C0327">
        <w:trPr>
          <w:trHeight w:hRule="exact" w:val="90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2" w:lineRule="exact"/>
              <w:ind w:right="7" w:firstLine="14"/>
            </w:pPr>
            <w:r>
              <w:rPr>
                <w:rFonts w:eastAsia="Times New Roman"/>
                <w:sz w:val="24"/>
                <w:szCs w:val="24"/>
              </w:rPr>
              <w:t>Организация     и     проведение     профилактических     мероприятий     по формированию жизнестойкости и социально-востребованных жизненных навыков (уроки здоровья, открытые уроки)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FA" w:rsidRDefault="00EA01FA" w:rsidP="00EA01FA">
            <w:pPr>
              <w:shd w:val="clear" w:color="auto" w:fill="FFFFFF"/>
            </w:pPr>
            <w:r>
              <w:t>Заместитель директора по ВР</w:t>
            </w:r>
          </w:p>
          <w:p w:rsidR="00EA01FA" w:rsidRDefault="00EA01FA" w:rsidP="00EA01FA">
            <w:pPr>
              <w:shd w:val="clear" w:color="auto" w:fill="FFFFFF"/>
            </w:pPr>
          </w:p>
          <w:p w:rsidR="00EA143C" w:rsidRDefault="00EA01FA" w:rsidP="00EA01FA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EA143C" w:rsidTr="004C0327">
        <w:trPr>
          <w:trHeight w:hRule="exact" w:val="152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Pr="00BD7186" w:rsidRDefault="00BD7186" w:rsidP="0062635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EA143C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Проведение классных часов,   уроков здоровья, бесед, лекции, выпуск стенгазеты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 рациональном режиме дня, труда и отдыха. Переутомление и борьба с ним. Вынужденное положение тела при письме и чтении, перенапряжение отдельных органов и систем организма. Профилактика связанных с ними заболеваний.</w:t>
            </w:r>
          </w:p>
          <w:p w:rsidR="00EA143C" w:rsidRPr="00EA143C" w:rsidRDefault="00EA143C" w:rsidP="00EA143C">
            <w:pPr>
              <w:tabs>
                <w:tab w:val="left" w:pos="1002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01FA" w:rsidP="0062635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FA" w:rsidRDefault="00EA01FA" w:rsidP="00EA01FA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EA01FA" w:rsidP="00EA01FA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4C0327">
        <w:trPr>
          <w:trHeight w:hRule="exact" w:val="127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Pr="00BD7186" w:rsidRDefault="00BD7186" w:rsidP="0062635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EA143C">
            <w:pPr>
              <w:shd w:val="clear" w:color="auto" w:fill="FFFFFF"/>
              <w:spacing w:line="259" w:lineRule="exact"/>
              <w:ind w:left="65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Пропаганда вопросов общей и личной гигиены (порядок в доме и во дворах по месту жительства.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Уход за кожей, ногтями и волосами.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Плавательные бассейны, бани).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Лекции, беседы, уроки здоровья, диктанты, конкурсы на тему: «Правила личной гигиены», «Чистый двор», «Уютный класс»</w:t>
            </w:r>
          </w:p>
          <w:p w:rsidR="00EA143C" w:rsidRDefault="00EA143C" w:rsidP="00626354">
            <w:pPr>
              <w:shd w:val="clear" w:color="auto" w:fill="FFFFFF"/>
              <w:spacing w:line="252" w:lineRule="exact"/>
              <w:ind w:right="7" w:firstLine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01FA" w:rsidP="0062635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FA" w:rsidRDefault="00EA01FA" w:rsidP="00EA01FA">
            <w:pPr>
              <w:shd w:val="clear" w:color="auto" w:fill="FFFFFF"/>
            </w:pPr>
            <w:r>
              <w:t>Заместитель директора по ВР</w:t>
            </w:r>
          </w:p>
          <w:p w:rsidR="00EA01FA" w:rsidRDefault="00EA01FA" w:rsidP="00EA01FA">
            <w:pPr>
              <w:shd w:val="clear" w:color="auto" w:fill="FFFFFF"/>
            </w:pPr>
            <w:r>
              <w:t>Школьный врач</w:t>
            </w:r>
          </w:p>
          <w:p w:rsidR="00EA143C" w:rsidRDefault="00EA01FA" w:rsidP="00EA01FA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34467C" w:rsidTr="004C0327">
        <w:trPr>
          <w:trHeight w:hRule="exact" w:val="282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Pr="00BD7186" w:rsidRDefault="0034467C" w:rsidP="0062635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EA143C">
            <w:pPr>
              <w:shd w:val="clear" w:color="auto" w:fill="FFFFFF"/>
              <w:spacing w:before="173"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Профилактика вредных привычек: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наркомании, токсикомании, применение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веществ, объективно взглянуть на свои привычки; выделить «вредные» привычки и рассмотреть их влияние на человека и его окружение; учиться контролировать свои действия и отвечать за их последствия. Изучить вопросы   влияние вредных привычек (электронные сигареты, кальян, пассивное курение, последствия приёма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веществ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)н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а организм человека и продолжительность жизни (акции,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уроки здоровья, викторины, трансляция видеороликов, диктанты и др.)</w:t>
            </w:r>
          </w:p>
          <w:p w:rsidR="0034467C" w:rsidRDefault="0034467C" w:rsidP="00EA143C">
            <w:pPr>
              <w:shd w:val="clear" w:color="auto" w:fill="FFFFFF"/>
              <w:spacing w:before="1922"/>
            </w:pPr>
          </w:p>
          <w:p w:rsidR="0034467C" w:rsidRDefault="0034467C" w:rsidP="00EA143C">
            <w:pPr>
              <w:shd w:val="clear" w:color="auto" w:fill="FFFFFF"/>
              <w:spacing w:line="259" w:lineRule="exact"/>
              <w:ind w:left="65"/>
            </w:pPr>
            <w:r>
              <w:br w:type="column"/>
            </w:r>
          </w:p>
          <w:p w:rsidR="0034467C" w:rsidRDefault="0034467C" w:rsidP="00EA143C">
            <w:pPr>
              <w:shd w:val="clear" w:color="auto" w:fill="FFFFFF"/>
              <w:spacing w:before="626" w:line="266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Пропаганда основ оптимального двигательного режима и закаливания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онятие о гиподинамии и гипокинезии, и их влияние на здоровье. Принципы и методы закаливания: водные процедуры, воздушные и солнечные ванны. С этой целью проведение соревнований, соревнования «Малые олимпийские игры», «День туриста», спортивно-оздоровительные фестивали. Внедрение в образовательный процесс общедоступных малых</w:t>
            </w:r>
          </w:p>
          <w:p w:rsidR="0034467C" w:rsidRDefault="0034467C" w:rsidP="00626354">
            <w:pPr>
              <w:shd w:val="clear" w:color="auto" w:fill="FFFFFF"/>
              <w:spacing w:line="252" w:lineRule="exact"/>
              <w:ind w:right="7" w:firstLine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>
            <w:r w:rsidRPr="000B595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34467C" w:rsidRDefault="0034467C" w:rsidP="0034467C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34467C" w:rsidTr="004C0327">
        <w:trPr>
          <w:trHeight w:hRule="exact" w:val="320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Pr="00BD7186" w:rsidRDefault="0034467C" w:rsidP="0062635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EA143C">
            <w:pPr>
              <w:shd w:val="clear" w:color="auto" w:fill="FFFFFF"/>
              <w:spacing w:before="1267"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Пропаганда вопросов психогигиены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психопрофилактики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Создание условий для позитивной самореализации,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активности и привлечения к добровольческой, волонтерской деятельности. Формирование иммунитета к депрессии, стрессу в различных возрастных группах учащихся.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- почему одни дети травят других. Проведение анкетирования, тестирования, телефоны доверия.</w:t>
            </w:r>
          </w:p>
          <w:p w:rsidR="0034467C" w:rsidRDefault="0034467C" w:rsidP="00EA143C">
            <w:pPr>
              <w:shd w:val="clear" w:color="auto" w:fill="FFFFFF"/>
              <w:spacing w:before="1267" w:line="274" w:lineRule="exact"/>
              <w:ind w:left="86"/>
            </w:pPr>
            <w:r>
              <w:rPr>
                <w:rFonts w:eastAsia="Times New Roman"/>
                <w:sz w:val="24"/>
                <w:szCs w:val="24"/>
              </w:rPr>
              <w:t xml:space="preserve">да вопросов психогигиены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психопрофилактики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Создание условий для позитивной самореализации,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активности и привлечения к добровольческой, волонтерской деятельности. Формирование иммунитета к депрессии, стрессу в различных возрастных группах учащихся.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- почему одни дети травят других. Проведение анкетирования, тестирования, телефоны доверия.</w:t>
            </w:r>
          </w:p>
          <w:p w:rsidR="0034467C" w:rsidRDefault="0034467C" w:rsidP="00626354">
            <w:pPr>
              <w:shd w:val="clear" w:color="auto" w:fill="FFFFFF"/>
              <w:spacing w:line="252" w:lineRule="exact"/>
              <w:ind w:right="7" w:firstLine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>
            <w:r w:rsidRPr="000B595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34467C" w:rsidRDefault="0034467C" w:rsidP="0034467C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34467C" w:rsidTr="004C0327">
        <w:trPr>
          <w:trHeight w:hRule="exact" w:val="226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Pr="00BD7186" w:rsidRDefault="0034467C" w:rsidP="0062635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8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EA143C">
            <w:pPr>
              <w:shd w:val="clear" w:color="auto" w:fill="FFFFFF"/>
              <w:spacing w:before="792" w:line="259" w:lineRule="exact"/>
            </w:pPr>
            <w:r>
              <w:rPr>
                <w:rFonts w:eastAsia="Times New Roman"/>
                <w:sz w:val="24"/>
                <w:szCs w:val="24"/>
              </w:rPr>
              <w:t>Формирование потребности здорового образа жизни и понимание значения здоровья для развития гармоничной личности; информировать детей и родителей о вреде и пользе компьютера, развивать осознанное негативное отношение к вреду компьютера. Вред азартных игр (проведение анкетирования на предмет степени компьютерной зависимости)</w:t>
            </w:r>
          </w:p>
          <w:p w:rsidR="0034467C" w:rsidRDefault="0034467C" w:rsidP="00EA143C">
            <w:pPr>
              <w:shd w:val="clear" w:color="auto" w:fill="FFFFFF"/>
              <w:spacing w:before="1267" w:line="274" w:lineRule="exact"/>
              <w:ind w:left="86"/>
            </w:pPr>
            <w:r>
              <w:br w:type="column"/>
            </w:r>
            <w:r>
              <w:rPr>
                <w:rFonts w:eastAsia="Times New Roman"/>
                <w:sz w:val="24"/>
                <w:szCs w:val="24"/>
              </w:rPr>
              <w:t xml:space="preserve">опросов психогигиены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психопрофилактики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Создание условий для позитивной самореализации,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активности и привлечения к добровольческой, волонтерской деятельности. Формирование иммунитета к депрессии, стрессу в различных возрастных группах учащихся.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- почему одни дети травят других. Проведение анкетирования, тестирования, телефоны доверия.</w:t>
            </w:r>
          </w:p>
          <w:p w:rsidR="0034467C" w:rsidRDefault="0034467C" w:rsidP="00EA143C">
            <w:pPr>
              <w:shd w:val="clear" w:color="auto" w:fill="FFFFFF"/>
              <w:spacing w:before="1267" w:line="274" w:lineRule="exact"/>
              <w:ind w:left="8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>
            <w:r w:rsidRPr="000B595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34467C" w:rsidRDefault="0034467C" w:rsidP="0034467C">
            <w:pPr>
              <w:shd w:val="clear" w:color="auto" w:fill="FFFFFF"/>
            </w:pPr>
            <w:r>
              <w:t>Социальный педагог</w:t>
            </w:r>
          </w:p>
        </w:tc>
      </w:tr>
    </w:tbl>
    <w:p w:rsidR="008E4CCB" w:rsidRDefault="008E4CCB" w:rsidP="001E394F">
      <w:pPr>
        <w:jc w:val="center"/>
      </w:pPr>
    </w:p>
    <w:p w:rsidR="00EA143C" w:rsidRDefault="00EA143C" w:rsidP="001E394F">
      <w:pPr>
        <w:jc w:val="center"/>
      </w:pPr>
    </w:p>
    <w:p w:rsidR="00EA143C" w:rsidRDefault="00EA143C" w:rsidP="001E394F">
      <w:pPr>
        <w:jc w:val="center"/>
      </w:pP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613"/>
        <w:gridCol w:w="2729"/>
        <w:gridCol w:w="3258"/>
      </w:tblGrid>
      <w:tr w:rsidR="00EA143C" w:rsidTr="0034467C">
        <w:trPr>
          <w:trHeight w:hRule="exact" w:val="8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4C0327" w:rsidP="00626354">
            <w:pPr>
              <w:shd w:val="clear" w:color="auto" w:fill="FFFFFF"/>
            </w:pPr>
            <w:r>
              <w:t>11.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94"/>
            </w:pPr>
            <w:r>
              <w:rPr>
                <w:rFonts w:eastAsia="Times New Roman"/>
                <w:spacing w:val="-2"/>
                <w:sz w:val="24"/>
                <w:szCs w:val="24"/>
              </w:rPr>
              <w:t>«Продукты, опасные для здоровья», «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Мы-здоровое</w:t>
            </w:r>
            <w:proofErr w:type="spellEnd"/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поколение»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Март - апрель 2025 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EA143C" w:rsidRDefault="0034467C" w:rsidP="0034467C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EA143C" w:rsidTr="0034467C">
        <w:trPr>
          <w:trHeight w:hRule="exact" w:val="9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4C0327" w:rsidP="00626354">
            <w:pPr>
              <w:shd w:val="clear" w:color="auto" w:fill="FFFFFF"/>
              <w:ind w:left="158"/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9" w:lineRule="exact"/>
              <w:ind w:left="65" w:right="245" w:firstLine="14"/>
            </w:pPr>
            <w:r>
              <w:rPr>
                <w:rFonts w:eastAsia="Times New Roman"/>
                <w:sz w:val="24"/>
                <w:szCs w:val="24"/>
              </w:rPr>
              <w:t xml:space="preserve">Проведение классных часов по вопросам: «Правильное питание - залог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здоровья», «Здоровое питание», «Культура приёма пищи», «О чём может </w:t>
            </w:r>
            <w:r>
              <w:rPr>
                <w:rFonts w:eastAsia="Times New Roman"/>
                <w:sz w:val="24"/>
                <w:szCs w:val="24"/>
              </w:rPr>
              <w:t>рассказать упаковка», «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Хлеб-всему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голова»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245"/>
            </w:pPr>
            <w:r>
              <w:rPr>
                <w:rFonts w:eastAsia="Times New Roman"/>
                <w:sz w:val="24"/>
                <w:szCs w:val="24"/>
              </w:rPr>
              <w:t>По расписанию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12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144"/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74" w:lineRule="exact"/>
              <w:ind w:left="50" w:right="828" w:firstLine="14"/>
            </w:pPr>
            <w:r>
              <w:rPr>
                <w:rFonts w:eastAsia="Times New Roman"/>
                <w:sz w:val="24"/>
                <w:szCs w:val="24"/>
              </w:rPr>
              <w:t>Работа над проектами     «Здоровый образ жизни», «Умеем ли мы правильно питаться?», «10-топ полезных продуктов», «Витамины и здоровье», «Здоровая пища для всей семьи»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81" w:lineRule="exact"/>
              <w:ind w:left="187" w:right="28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9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122"/>
            </w:pPr>
            <w:r>
              <w:rPr>
                <w:b/>
                <w:bCs/>
                <w:sz w:val="24"/>
                <w:szCs w:val="24"/>
              </w:rPr>
              <w:lastRenderedPageBreak/>
              <w:t>14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9" w:lineRule="exact"/>
              <w:ind w:left="14" w:right="338" w:firstLine="22"/>
            </w:pPr>
            <w:r>
              <w:rPr>
                <w:rFonts w:eastAsia="Times New Roman"/>
                <w:sz w:val="24"/>
                <w:szCs w:val="24"/>
              </w:rPr>
              <w:t>Сюжетно-ролевые игры:   «Поход в супермаркет - выбираем полезные продукты», «Готовим дома», «Столовый этикет», «Правила поведения в столовой»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3446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7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94"/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66" w:lineRule="exact"/>
              <w:ind w:right="50" w:firstLine="7"/>
            </w:pPr>
            <w:r>
              <w:rPr>
                <w:rFonts w:eastAsia="Times New Roman"/>
                <w:sz w:val="24"/>
                <w:szCs w:val="24"/>
              </w:rPr>
              <w:t>Выпуск листовок, памяток,   викторина, выставка: «А у меня сегодня на столе...»,«0 том, что вкусно и полезно», «Кулинарная книга здорового питания», «Гигиена питания»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3446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8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72"/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Проведение анкетирования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 «Школьное питание:  качество и разнообразие обедов», «За что скажем поварам спасибо?»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EA143C" w:rsidP="0034467C">
            <w:pPr>
              <w:shd w:val="clear" w:color="auto" w:fill="FFFFFF"/>
              <w:spacing w:line="274" w:lineRule="exact"/>
              <w:ind w:right="77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  <w:p w:rsidR="00EA143C" w:rsidRDefault="00EA143C" w:rsidP="0034467C">
            <w:pPr>
              <w:shd w:val="clear" w:color="auto" w:fill="FFFFFF"/>
              <w:spacing w:line="274" w:lineRule="exact"/>
              <w:ind w:right="770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EA143C" w:rsidTr="0034467C">
        <w:trPr>
          <w:trHeight w:hRule="exact" w:val="6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65"/>
            </w:pPr>
            <w:r>
              <w:rPr>
                <w:sz w:val="24"/>
                <w:szCs w:val="24"/>
              </w:rPr>
              <w:t>17</w:t>
            </w:r>
            <w:r w:rsidR="00EA143C">
              <w:rPr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9" w:lineRule="exact"/>
              <w:ind w:right="1152"/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    по вопросам организации школьного питания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3446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34467C" w:rsidRDefault="0034467C" w:rsidP="0034467C">
            <w:pPr>
              <w:shd w:val="clear" w:color="auto" w:fill="FFFFFF"/>
            </w:pPr>
            <w:r>
              <w:t>Заместитель директора по УВР</w:t>
            </w:r>
          </w:p>
          <w:p w:rsidR="00EA143C" w:rsidRDefault="00EA143C" w:rsidP="00626354">
            <w:pPr>
              <w:shd w:val="clear" w:color="auto" w:fill="FFFFFF"/>
            </w:pPr>
          </w:p>
        </w:tc>
      </w:tr>
      <w:tr w:rsidR="00EA143C" w:rsidTr="0034467C">
        <w:trPr>
          <w:trHeight w:hRule="exact" w:val="13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18</w:t>
            </w:r>
            <w:r w:rsidR="00EA143C">
              <w:rPr>
                <w:sz w:val="24"/>
                <w:szCs w:val="24"/>
              </w:rPr>
              <w:t>.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66" w:lineRule="exact"/>
              <w:ind w:right="302" w:firstLine="14"/>
            </w:pPr>
            <w:r>
              <w:rPr>
                <w:rFonts w:eastAsia="Times New Roman"/>
                <w:sz w:val="24"/>
                <w:szCs w:val="24"/>
              </w:rPr>
              <w:t>Родительские собрания на тему:   «Режим и гигиена питания младших школьников», «Правильное питание-залог здоровья школьников», «Организация рационального питания подростков», «Атмосфера жизни</w:t>
            </w:r>
            <w:r w:rsidR="00BD7186">
              <w:rPr>
                <w:rFonts w:eastAsia="Times New Roman"/>
                <w:sz w:val="24"/>
                <w:szCs w:val="24"/>
              </w:rPr>
              <w:t xml:space="preserve"> семьи как фактор физического и психического здоровья»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3446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расписанию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</w:tbl>
    <w:p w:rsidR="00EA143C" w:rsidRDefault="00EA143C" w:rsidP="001E394F">
      <w:pPr>
        <w:jc w:val="center"/>
      </w:pP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8627"/>
        <w:gridCol w:w="2736"/>
        <w:gridCol w:w="3237"/>
      </w:tblGrid>
      <w:tr w:rsidR="00EA143C" w:rsidTr="0034467C">
        <w:trPr>
          <w:trHeight w:hRule="exact" w:val="9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4C0327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9" w:lineRule="exact"/>
              <w:ind w:left="101" w:right="288" w:firstLine="14"/>
            </w:pPr>
            <w:r>
              <w:rPr>
                <w:rFonts w:eastAsia="Times New Roman"/>
                <w:sz w:val="24"/>
                <w:szCs w:val="24"/>
              </w:rPr>
              <w:t>Анкетирование родителей «Питание наших детей» Опрос родителей по совершенствованию организации школьного питания с последующим обсуждением на педагогических советах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3446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EA143C" w:rsidTr="0034467C">
        <w:trPr>
          <w:trHeight w:hRule="exact"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187"/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9" w:lineRule="exact"/>
              <w:ind w:left="72" w:right="194" w:firstLine="14"/>
            </w:pPr>
            <w:r>
              <w:rPr>
                <w:rFonts w:eastAsia="Times New Roman"/>
                <w:sz w:val="24"/>
                <w:szCs w:val="24"/>
              </w:rPr>
              <w:t>Встреча медработников с родителями «Что ест ребенок в школе и дома?» Распространение печатной продукции (листовки, памятки) по вопросам рационального питания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3446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EA143C" w:rsidRDefault="0034467C" w:rsidP="0034467C">
            <w:pPr>
              <w:shd w:val="clear" w:color="auto" w:fill="FFFFFF"/>
            </w:pPr>
            <w:r>
              <w:t>Социальный педагог</w:t>
            </w:r>
          </w:p>
        </w:tc>
      </w:tr>
      <w:tr w:rsidR="00EA143C" w:rsidTr="0034467C">
        <w:trPr>
          <w:trHeight w:hRule="exact"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166"/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EA1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52" w:lineRule="exact"/>
              <w:ind w:left="22" w:right="151" w:firstLine="14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санитарным состоянием класса, школы,    проведение рейдов чистоты, соревнования между классами за образцовый класс, обходы школы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122"/>
            </w:pPr>
            <w:r>
              <w:rPr>
                <w:sz w:val="24"/>
                <w:szCs w:val="24"/>
              </w:rPr>
              <w:t>22</w:t>
            </w:r>
            <w:r w:rsidR="00EA143C">
              <w:rPr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66" w:lineRule="exact"/>
              <w:ind w:right="382" w:firstLine="14"/>
            </w:pPr>
            <w:r>
              <w:rPr>
                <w:rFonts w:eastAsia="Times New Roman"/>
                <w:sz w:val="24"/>
                <w:szCs w:val="24"/>
              </w:rPr>
              <w:t xml:space="preserve">Регулярное проведение Дней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здоровья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 с родителями обучающихся «Уроки здоровья для детей и взрослых», собрания отцов «Нет лучше образца, чем в глазах пример отца»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34467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79"/>
            </w:pPr>
            <w:r>
              <w:rPr>
                <w:sz w:val="24"/>
                <w:szCs w:val="24"/>
              </w:rPr>
              <w:t>23</w:t>
            </w:r>
            <w:r w:rsidR="00EA143C">
              <w:rPr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74" w:lineRule="exact"/>
              <w:ind w:right="864" w:firstLine="22"/>
            </w:pPr>
            <w:r>
              <w:rPr>
                <w:rFonts w:eastAsia="Times New Roman"/>
                <w:sz w:val="24"/>
                <w:szCs w:val="24"/>
              </w:rPr>
              <w:t xml:space="preserve">Месячник здоровья в школе - организация «площадки здоровья»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испансеризация, профилактические осмотры учащихся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151"/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11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lastRenderedPageBreak/>
              <w:t>24</w:t>
            </w:r>
            <w:r w:rsidR="004C0327">
              <w:rPr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66" w:lineRule="exact"/>
              <w:ind w:right="158" w:firstLine="14"/>
            </w:pPr>
            <w:r>
              <w:rPr>
                <w:rFonts w:eastAsia="Times New Roman"/>
                <w:sz w:val="24"/>
                <w:szCs w:val="24"/>
              </w:rPr>
              <w:t xml:space="preserve">Экскурсии (выезды) в медицинские организации Минздрава РД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>целью ознакомления   организации профилактической    работы по сохранению здоровья и формированию здорового образа жизни.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spacing w:line="274" w:lineRule="exact"/>
              <w:ind w:left="281" w:right="19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20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22"/>
            </w:pPr>
            <w:r>
              <w:rPr>
                <w:sz w:val="24"/>
                <w:szCs w:val="24"/>
              </w:rPr>
              <w:t>25</w:t>
            </w:r>
            <w:r w:rsidR="00EA143C">
              <w:rPr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EA143C">
            <w:pPr>
              <w:shd w:val="clear" w:color="auto" w:fill="FFFFFF"/>
              <w:spacing w:before="79" w:line="266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Информационно-просветительская работа, проведение   родительских всеобучей направленных на формирование у родителей (законных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представителей) знаний по недопущению потребления табачных изделий, </w:t>
            </w:r>
            <w:r>
              <w:rPr>
                <w:rFonts w:eastAsia="Times New Roman"/>
                <w:sz w:val="24"/>
                <w:szCs w:val="24"/>
              </w:rPr>
              <w:t>наркотических средств и психотропных веществ детьми (обновление стендов, индивидуальные беседы; распространение опыта семейного воспитания; работа в органах школьного самоуправления (родительские собрания, совет школы, родительские комитеты, распространение печатной продукции по темам)</w:t>
            </w:r>
            <w:proofErr w:type="gramEnd"/>
          </w:p>
          <w:p w:rsidR="00EA143C" w:rsidRDefault="00EA143C" w:rsidP="0062635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A143C" w:rsidRDefault="00EA143C" w:rsidP="0062635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A143C" w:rsidRDefault="00EA143C" w:rsidP="00626354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3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  <w:tr w:rsidR="00EA143C" w:rsidTr="0034467C">
        <w:trPr>
          <w:trHeight w:hRule="exact" w:val="13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34467C" w:rsidP="00626354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0327">
              <w:rPr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EA143C">
            <w:pPr>
              <w:shd w:val="clear" w:color="auto" w:fill="FFFFFF"/>
              <w:spacing w:before="101" w:line="274" w:lineRule="exact"/>
            </w:pPr>
            <w:r>
              <w:rPr>
                <w:rFonts w:eastAsia="Times New Roman"/>
                <w:sz w:val="24"/>
                <w:szCs w:val="24"/>
              </w:rPr>
              <w:t>Помощь родителям осознать необходимость бесед с ребенком об опасном влиянии компьютера; информировать детей и родителей о вреде и пользе компьютера, развивать осознанное негативное отношение к вреду компьютера</w:t>
            </w:r>
          </w:p>
          <w:p w:rsidR="00EA143C" w:rsidRDefault="00EA143C" w:rsidP="00EA143C">
            <w:pPr>
              <w:shd w:val="clear" w:color="auto" w:fill="FFFFFF"/>
              <w:spacing w:before="79"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C" w:rsidRDefault="00EA143C" w:rsidP="00626354">
            <w:pPr>
              <w:shd w:val="clear" w:color="auto" w:fill="FFFFFF"/>
              <w:ind w:left="31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67C" w:rsidRDefault="0034467C" w:rsidP="0034467C">
            <w:pPr>
              <w:shd w:val="clear" w:color="auto" w:fill="FFFFFF"/>
            </w:pPr>
            <w:r>
              <w:t>Заместитель директора по ВР</w:t>
            </w:r>
          </w:p>
          <w:p w:rsidR="0034467C" w:rsidRDefault="0034467C" w:rsidP="0034467C">
            <w:pPr>
              <w:shd w:val="clear" w:color="auto" w:fill="FFFFFF"/>
            </w:pPr>
            <w:r>
              <w:t>Школьный врач</w:t>
            </w:r>
          </w:p>
          <w:p w:rsidR="00EA143C" w:rsidRDefault="0034467C" w:rsidP="0034467C">
            <w:pPr>
              <w:shd w:val="clear" w:color="auto" w:fill="FFFFFF"/>
            </w:pPr>
            <w:r>
              <w:t>Классные руководители</w:t>
            </w:r>
          </w:p>
        </w:tc>
      </w:tr>
    </w:tbl>
    <w:p w:rsidR="00EA143C" w:rsidRDefault="00EA143C" w:rsidP="001E394F">
      <w:pPr>
        <w:jc w:val="center"/>
      </w:pPr>
    </w:p>
    <w:sectPr w:rsidR="00EA143C" w:rsidSect="00EA1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394F"/>
    <w:rsid w:val="001E394F"/>
    <w:rsid w:val="00244912"/>
    <w:rsid w:val="0034467C"/>
    <w:rsid w:val="004C0327"/>
    <w:rsid w:val="008E4CCB"/>
    <w:rsid w:val="00996A49"/>
    <w:rsid w:val="00BD7186"/>
    <w:rsid w:val="00EA01FA"/>
    <w:rsid w:val="00EA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6</cp:revision>
  <cp:lastPrinted>2024-09-30T13:31:00Z</cp:lastPrinted>
  <dcterms:created xsi:type="dcterms:W3CDTF">2024-09-30T12:12:00Z</dcterms:created>
  <dcterms:modified xsi:type="dcterms:W3CDTF">2024-09-30T13:32:00Z</dcterms:modified>
</cp:coreProperties>
</file>