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E9" w:rsidRDefault="008E4B21">
      <w:pPr>
        <w:spacing w:before="67"/>
        <w:ind w:left="5446"/>
        <w:rPr>
          <w:sz w:val="24"/>
        </w:rPr>
      </w:pPr>
      <w:r>
        <w:rPr>
          <w:sz w:val="24"/>
        </w:rPr>
        <w:t>Приложение</w:t>
      </w:r>
      <w:r w:rsidR="00510969">
        <w:rPr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>1</w:t>
      </w:r>
    </w:p>
    <w:p w:rsidR="00921DE9" w:rsidRDefault="008E4B21">
      <w:pPr>
        <w:tabs>
          <w:tab w:val="left" w:pos="7266"/>
          <w:tab w:val="left" w:pos="9411"/>
        </w:tabs>
        <w:spacing w:before="96"/>
        <w:ind w:left="5451"/>
        <w:rPr>
          <w:sz w:val="24"/>
        </w:rPr>
      </w:pPr>
      <w:r>
        <w:rPr>
          <w:sz w:val="24"/>
        </w:rPr>
        <w:t>к</w:t>
      </w:r>
      <w:r w:rsidR="00510969">
        <w:rPr>
          <w:sz w:val="24"/>
        </w:rPr>
        <w:t xml:space="preserve"> </w:t>
      </w:r>
      <w:r>
        <w:rPr>
          <w:sz w:val="24"/>
        </w:rPr>
        <w:t>приказу</w:t>
      </w:r>
      <w:r w:rsidR="00510969">
        <w:rPr>
          <w:sz w:val="24"/>
        </w:rPr>
        <w:t xml:space="preserve"> </w:t>
      </w:r>
      <w:r>
        <w:rPr>
          <w:spacing w:val="-12"/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921DE9" w:rsidRDefault="00921DE9">
      <w:pPr>
        <w:pStyle w:val="a3"/>
        <w:spacing w:before="140"/>
        <w:ind w:left="0" w:firstLine="0"/>
        <w:jc w:val="left"/>
      </w:pPr>
    </w:p>
    <w:p w:rsidR="00921DE9" w:rsidRDefault="008E4B21">
      <w:pPr>
        <w:ind w:left="717" w:firstLine="1584"/>
        <w:rPr>
          <w:b/>
          <w:sz w:val="28"/>
        </w:rPr>
      </w:pPr>
      <w:r>
        <w:rPr>
          <w:b/>
          <w:sz w:val="28"/>
        </w:rPr>
        <w:t>Положение о работе первичного отделения Общероссийского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общественно-государственного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движения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детей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и</w:t>
      </w:r>
    </w:p>
    <w:p w:rsidR="00921DE9" w:rsidRDefault="008E4B21">
      <w:pPr>
        <w:spacing w:line="321" w:lineRule="exact"/>
        <w:ind w:left="1070"/>
        <w:rPr>
          <w:b/>
          <w:sz w:val="28"/>
        </w:rPr>
      </w:pPr>
      <w:r>
        <w:rPr>
          <w:b/>
          <w:sz w:val="28"/>
        </w:rPr>
        <w:t>молодежи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«Движение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первых»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510969">
        <w:rPr>
          <w:b/>
          <w:sz w:val="28"/>
        </w:rPr>
        <w:t xml:space="preserve"> 2024 -2025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год</w:t>
      </w:r>
    </w:p>
    <w:p w:rsidR="00921DE9" w:rsidRDefault="008E4B21">
      <w:pPr>
        <w:pStyle w:val="a4"/>
        <w:numPr>
          <w:ilvl w:val="0"/>
          <w:numId w:val="4"/>
        </w:numPr>
        <w:tabs>
          <w:tab w:val="left" w:pos="3953"/>
        </w:tabs>
        <w:spacing w:before="321"/>
        <w:ind w:left="3953" w:hanging="284"/>
        <w:jc w:val="both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положения: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spacing w:before="2"/>
        <w:ind w:right="136"/>
        <w:rPr>
          <w:sz w:val="28"/>
        </w:rPr>
      </w:pPr>
      <w:r>
        <w:rPr>
          <w:sz w:val="28"/>
        </w:rPr>
        <w:t>Первичные отделения Общероссийского общественного государственного движения детей и молодежи «Движение первых» (далее соответственно – Первичные отделения Движения, Движение) создаются и действуют</w:t>
      </w:r>
      <w:r w:rsidR="00510969">
        <w:rPr>
          <w:sz w:val="28"/>
        </w:rPr>
        <w:t xml:space="preserve"> </w:t>
      </w:r>
      <w:r>
        <w:rPr>
          <w:sz w:val="28"/>
        </w:rPr>
        <w:t>на</w:t>
      </w:r>
      <w:r w:rsidR="00510969">
        <w:rPr>
          <w:sz w:val="28"/>
        </w:rPr>
        <w:t xml:space="preserve"> </w:t>
      </w:r>
      <w:r>
        <w:rPr>
          <w:sz w:val="28"/>
        </w:rPr>
        <w:t>основании</w:t>
      </w:r>
      <w:r w:rsidR="00510969">
        <w:rPr>
          <w:sz w:val="28"/>
        </w:rPr>
        <w:t xml:space="preserve"> </w:t>
      </w:r>
      <w:r>
        <w:rPr>
          <w:sz w:val="28"/>
        </w:rPr>
        <w:t>Федерального</w:t>
      </w:r>
      <w:r w:rsidR="00510969">
        <w:rPr>
          <w:sz w:val="28"/>
        </w:rPr>
        <w:t xml:space="preserve"> </w:t>
      </w:r>
      <w:r>
        <w:rPr>
          <w:sz w:val="28"/>
        </w:rPr>
        <w:t>закона</w:t>
      </w:r>
      <w:r w:rsidR="00510969">
        <w:rPr>
          <w:sz w:val="28"/>
        </w:rPr>
        <w:t xml:space="preserve"> </w:t>
      </w:r>
      <w:r>
        <w:rPr>
          <w:sz w:val="28"/>
        </w:rPr>
        <w:t>от</w:t>
      </w:r>
      <w:r w:rsidR="00510969">
        <w:rPr>
          <w:sz w:val="28"/>
        </w:rPr>
        <w:t xml:space="preserve"> </w:t>
      </w:r>
      <w:r>
        <w:rPr>
          <w:sz w:val="28"/>
        </w:rPr>
        <w:t>14</w:t>
      </w:r>
      <w:r w:rsidR="00510969">
        <w:rPr>
          <w:sz w:val="28"/>
        </w:rPr>
        <w:t xml:space="preserve"> </w:t>
      </w:r>
      <w:r>
        <w:rPr>
          <w:sz w:val="28"/>
        </w:rPr>
        <w:t>июля</w:t>
      </w:r>
      <w:r w:rsidR="00510969">
        <w:rPr>
          <w:sz w:val="28"/>
        </w:rPr>
        <w:t xml:space="preserve"> </w:t>
      </w:r>
      <w:r>
        <w:rPr>
          <w:sz w:val="28"/>
        </w:rPr>
        <w:t>2022г.№261-ФЗ</w:t>
      </w:r>
    </w:p>
    <w:p w:rsidR="00921DE9" w:rsidRDefault="008E4B21">
      <w:pPr>
        <w:pStyle w:val="a3"/>
        <w:ind w:right="145" w:firstLine="0"/>
      </w:pPr>
      <w:r>
        <w:t>«О российском движении детей и молодежи», Устава Движения и</w:t>
      </w:r>
      <w:r w:rsidR="00510969">
        <w:t xml:space="preserve"> </w:t>
      </w:r>
      <w:r>
        <w:t>внутренних документов Движения.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ind w:right="137"/>
        <w:rPr>
          <w:sz w:val="28"/>
        </w:rPr>
      </w:pPr>
      <w:r>
        <w:rPr>
          <w:sz w:val="28"/>
        </w:rPr>
        <w:t>Первичные отделения Движения создаются в образовательных организациях начального общего, основного общего, среднего общего образования, среднего профессионального образования, дополнительного образования детей, а также в организациях, образующих инфраструктуру молодежной политики, организациях в области культуры и спорта, иных организациях, осуществляющих работу с детьми и молодежью. Первичные отделения Движения могут создаваться в организациях для детей-сирот и детей, оставшихся без попечения родителей.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spacing w:before="1"/>
        <w:ind w:right="144"/>
        <w:rPr>
          <w:sz w:val="28"/>
        </w:rPr>
      </w:pPr>
      <w:r>
        <w:rPr>
          <w:sz w:val="28"/>
        </w:rPr>
        <w:t>Первичные отделения Движения действует без образования юридического лица.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ind w:right="143"/>
        <w:rPr>
          <w:sz w:val="28"/>
        </w:rPr>
      </w:pPr>
      <w:r>
        <w:rPr>
          <w:sz w:val="28"/>
        </w:rPr>
        <w:t xml:space="preserve">Первичные отделения Движения создаются с целью </w:t>
      </w:r>
      <w:proofErr w:type="gramStart"/>
      <w:r>
        <w:rPr>
          <w:sz w:val="28"/>
        </w:rPr>
        <w:t>обеспечения реализации основных направлений деятельности Движения</w:t>
      </w:r>
      <w:proofErr w:type="gramEnd"/>
      <w:r>
        <w:rPr>
          <w:sz w:val="28"/>
        </w:rPr>
        <w:t>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7"/>
        </w:tabs>
        <w:spacing w:line="321" w:lineRule="exact"/>
        <w:ind w:left="1277" w:hanging="567"/>
        <w:rPr>
          <w:sz w:val="28"/>
        </w:rPr>
      </w:pPr>
      <w:proofErr w:type="gramStart"/>
      <w:r>
        <w:rPr>
          <w:sz w:val="28"/>
        </w:rPr>
        <w:t>Задачи</w:t>
      </w:r>
      <w:r w:rsidR="00510969">
        <w:rPr>
          <w:sz w:val="28"/>
        </w:rPr>
        <w:t xml:space="preserve"> </w:t>
      </w:r>
      <w:r>
        <w:rPr>
          <w:sz w:val="28"/>
        </w:rPr>
        <w:t>Первичных</w:t>
      </w:r>
      <w:r w:rsidR="00510969">
        <w:rPr>
          <w:sz w:val="28"/>
        </w:rPr>
        <w:t xml:space="preserve"> </w:t>
      </w:r>
      <w:r>
        <w:rPr>
          <w:sz w:val="28"/>
        </w:rPr>
        <w:t>от</w:t>
      </w:r>
      <w:r w:rsidR="00510969">
        <w:rPr>
          <w:sz w:val="28"/>
        </w:rPr>
        <w:t xml:space="preserve"> </w:t>
      </w:r>
      <w:r>
        <w:rPr>
          <w:sz w:val="28"/>
        </w:rPr>
        <w:t>делений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Движения:</w:t>
      </w:r>
      <w:proofErr w:type="gramEnd"/>
    </w:p>
    <w:p w:rsidR="00921DE9" w:rsidRDefault="008E4B21">
      <w:pPr>
        <w:pStyle w:val="a4"/>
        <w:numPr>
          <w:ilvl w:val="0"/>
          <w:numId w:val="1"/>
        </w:numPr>
        <w:tabs>
          <w:tab w:val="left" w:pos="1278"/>
        </w:tabs>
        <w:ind w:left="1278" w:hanging="568"/>
        <w:rPr>
          <w:sz w:val="28"/>
        </w:rPr>
      </w:pPr>
      <w:r>
        <w:rPr>
          <w:sz w:val="28"/>
        </w:rPr>
        <w:t>участие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реализации</w:t>
      </w:r>
      <w:r w:rsidR="00510969">
        <w:rPr>
          <w:sz w:val="28"/>
        </w:rPr>
        <w:t xml:space="preserve"> </w:t>
      </w:r>
      <w:r>
        <w:rPr>
          <w:sz w:val="28"/>
        </w:rPr>
        <w:t>программ</w:t>
      </w:r>
      <w:r w:rsidR="00510969">
        <w:rPr>
          <w:sz w:val="28"/>
        </w:rPr>
        <w:t xml:space="preserve"> </w:t>
      </w:r>
      <w:r>
        <w:rPr>
          <w:sz w:val="28"/>
        </w:rPr>
        <w:t>работы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921DE9" w:rsidRDefault="008E4B21">
      <w:pPr>
        <w:pStyle w:val="a4"/>
        <w:numPr>
          <w:ilvl w:val="0"/>
          <w:numId w:val="1"/>
        </w:numPr>
        <w:tabs>
          <w:tab w:val="left" w:pos="1277"/>
        </w:tabs>
        <w:spacing w:before="1"/>
        <w:ind w:right="144" w:firstLine="707"/>
        <w:rPr>
          <w:sz w:val="28"/>
        </w:rPr>
      </w:pPr>
      <w:r>
        <w:rPr>
          <w:sz w:val="28"/>
        </w:rPr>
        <w:t>организация и проведение мероприятий для участников Движения и иных</w:t>
      </w:r>
    </w:p>
    <w:p w:rsidR="00921DE9" w:rsidRDefault="008E4B21">
      <w:pPr>
        <w:pStyle w:val="a4"/>
        <w:numPr>
          <w:ilvl w:val="0"/>
          <w:numId w:val="1"/>
        </w:numPr>
        <w:tabs>
          <w:tab w:val="left" w:pos="1278"/>
        </w:tabs>
        <w:spacing w:line="340" w:lineRule="exact"/>
        <w:ind w:left="1278" w:hanging="568"/>
        <w:rPr>
          <w:sz w:val="28"/>
        </w:rPr>
      </w:pPr>
      <w:r>
        <w:rPr>
          <w:sz w:val="28"/>
        </w:rPr>
        <w:t>граждан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соответствии</w:t>
      </w:r>
      <w:r w:rsidR="00510969">
        <w:rPr>
          <w:sz w:val="28"/>
        </w:rPr>
        <w:t xml:space="preserve"> </w:t>
      </w:r>
      <w:r>
        <w:rPr>
          <w:sz w:val="28"/>
        </w:rPr>
        <w:t>с</w:t>
      </w:r>
      <w:r w:rsidR="00510969">
        <w:rPr>
          <w:sz w:val="28"/>
        </w:rPr>
        <w:t xml:space="preserve"> </w:t>
      </w:r>
      <w:proofErr w:type="gramStart"/>
      <w:r>
        <w:rPr>
          <w:sz w:val="28"/>
        </w:rPr>
        <w:t>внутренними</w:t>
      </w:r>
      <w:proofErr w:type="gramEnd"/>
      <w:r w:rsidR="00510969">
        <w:rPr>
          <w:sz w:val="28"/>
        </w:rPr>
        <w:t xml:space="preserve"> </w:t>
      </w:r>
      <w:proofErr w:type="spellStart"/>
      <w:r>
        <w:rPr>
          <w:sz w:val="28"/>
        </w:rPr>
        <w:t>документами</w:t>
      </w:r>
      <w:r>
        <w:rPr>
          <w:spacing w:val="-2"/>
          <w:sz w:val="28"/>
        </w:rPr>
        <w:t>Движения</w:t>
      </w:r>
      <w:proofErr w:type="spellEnd"/>
      <w:r>
        <w:rPr>
          <w:spacing w:val="-2"/>
          <w:sz w:val="28"/>
        </w:rPr>
        <w:t>.</w:t>
      </w:r>
    </w:p>
    <w:p w:rsidR="00921DE9" w:rsidRDefault="008E4B21">
      <w:pPr>
        <w:pStyle w:val="a4"/>
        <w:numPr>
          <w:ilvl w:val="0"/>
          <w:numId w:val="4"/>
        </w:numPr>
        <w:tabs>
          <w:tab w:val="left" w:pos="1842"/>
          <w:tab w:val="left" w:pos="2022"/>
        </w:tabs>
        <w:spacing w:before="320" w:line="242" w:lineRule="auto"/>
        <w:ind w:left="2022" w:right="990" w:hanging="464"/>
        <w:jc w:val="both"/>
        <w:rPr>
          <w:b/>
          <w:sz w:val="28"/>
        </w:rPr>
      </w:pPr>
      <w:r>
        <w:rPr>
          <w:b/>
          <w:sz w:val="28"/>
        </w:rPr>
        <w:t>Порядок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создания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Первичного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отделения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Движения и участники Первичного отделения Движения: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ind w:right="138"/>
        <w:rPr>
          <w:sz w:val="28"/>
        </w:rPr>
      </w:pPr>
      <w:proofErr w:type="gramStart"/>
      <w:r>
        <w:rPr>
          <w:sz w:val="28"/>
        </w:rPr>
        <w:t>Первичное отделение Движения создается по решению совета местного отделения Движения, согласованному с советом регионального отделения Движения, а при отсутствии местного отделения Движения – по решению регионального отделения Движения, при наличии заявления о создании Первичного отделения Движения, установленного Порядком создания первичного отделения Движения, поданного на основании решения инициативной группы одной из организаций, предусмотренных пунктом 1.2 настоящего Положения.</w:t>
      </w:r>
      <w:proofErr w:type="gramEnd"/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ind w:right="132"/>
        <w:rPr>
          <w:sz w:val="28"/>
        </w:rPr>
      </w:pPr>
      <w:r>
        <w:rPr>
          <w:sz w:val="28"/>
        </w:rPr>
        <w:t>Первичные отделения Движения состоят из участнико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обучающихся и участников-наставников.</w:t>
      </w:r>
    </w:p>
    <w:p w:rsidR="00921DE9" w:rsidRDefault="00921DE9">
      <w:pPr>
        <w:pStyle w:val="a4"/>
        <w:rPr>
          <w:sz w:val="28"/>
        </w:rPr>
        <w:sectPr w:rsidR="00921DE9">
          <w:type w:val="continuous"/>
          <w:pgSz w:w="11910" w:h="16840"/>
          <w:pgMar w:top="1140" w:right="708" w:bottom="280" w:left="1700" w:header="720" w:footer="720" w:gutter="0"/>
          <w:cols w:space="720"/>
        </w:sectPr>
      </w:pPr>
    </w:p>
    <w:p w:rsidR="00921DE9" w:rsidRDefault="008E4B21">
      <w:pPr>
        <w:pStyle w:val="a4"/>
        <w:numPr>
          <w:ilvl w:val="1"/>
          <w:numId w:val="4"/>
        </w:numPr>
        <w:tabs>
          <w:tab w:val="left" w:pos="1276"/>
        </w:tabs>
        <w:spacing w:before="74"/>
        <w:ind w:right="136"/>
        <w:rPr>
          <w:sz w:val="28"/>
        </w:rPr>
      </w:pPr>
      <w:r>
        <w:rPr>
          <w:sz w:val="28"/>
        </w:rPr>
        <w:lastRenderedPageBreak/>
        <w:t>Участники Первичных отделений Движения, находящихся в</w:t>
      </w:r>
      <w:r w:rsidR="00510969">
        <w:rPr>
          <w:sz w:val="28"/>
        </w:rPr>
        <w:t xml:space="preserve"> </w:t>
      </w:r>
      <w:r>
        <w:rPr>
          <w:sz w:val="28"/>
        </w:rPr>
        <w:t>одном муниципальном образовании, на территории которого создано</w:t>
      </w:r>
      <w:r w:rsidR="00510969">
        <w:rPr>
          <w:sz w:val="28"/>
        </w:rPr>
        <w:t xml:space="preserve"> </w:t>
      </w:r>
      <w:r>
        <w:rPr>
          <w:sz w:val="28"/>
        </w:rPr>
        <w:t>местное отделение Движения, являются участниками этого местного отделения. Участники Первичных отделений Движения, находящихся в одном субъекте Российской Федерации, являются участниками соответствующего регионального отделения Движения. Участники Первичных отделений Движения являются участниками Движения.</w:t>
      </w:r>
    </w:p>
    <w:p w:rsidR="00921DE9" w:rsidRDefault="00921DE9">
      <w:pPr>
        <w:pStyle w:val="a3"/>
        <w:spacing w:before="2"/>
        <w:ind w:left="0" w:firstLine="0"/>
        <w:jc w:val="left"/>
      </w:pPr>
    </w:p>
    <w:p w:rsidR="00921DE9" w:rsidRDefault="008E4B21">
      <w:pPr>
        <w:pStyle w:val="a4"/>
        <w:numPr>
          <w:ilvl w:val="0"/>
          <w:numId w:val="4"/>
        </w:numPr>
        <w:tabs>
          <w:tab w:val="left" w:pos="1654"/>
        </w:tabs>
        <w:spacing w:before="1" w:line="322" w:lineRule="exact"/>
        <w:ind w:left="1654" w:hanging="284"/>
        <w:jc w:val="left"/>
        <w:rPr>
          <w:b/>
          <w:sz w:val="28"/>
        </w:rPr>
      </w:pPr>
      <w:r>
        <w:rPr>
          <w:b/>
          <w:sz w:val="28"/>
        </w:rPr>
        <w:t>Органы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Первичного</w:t>
      </w:r>
      <w:r w:rsidR="00510969">
        <w:rPr>
          <w:b/>
          <w:sz w:val="28"/>
        </w:rPr>
        <w:t xml:space="preserve"> </w:t>
      </w:r>
      <w:r>
        <w:rPr>
          <w:b/>
          <w:sz w:val="28"/>
        </w:rPr>
        <w:t>отделения</w:t>
      </w:r>
      <w:r w:rsidR="00510969">
        <w:rPr>
          <w:b/>
          <w:sz w:val="28"/>
        </w:rPr>
        <w:t xml:space="preserve"> </w:t>
      </w:r>
      <w:r>
        <w:rPr>
          <w:b/>
          <w:spacing w:val="-2"/>
          <w:sz w:val="28"/>
        </w:rPr>
        <w:t>Движения: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198"/>
        </w:tabs>
        <w:ind w:left="1198" w:hanging="488"/>
        <w:rPr>
          <w:sz w:val="28"/>
        </w:rPr>
      </w:pPr>
      <w:r>
        <w:rPr>
          <w:sz w:val="28"/>
        </w:rPr>
        <w:t>Органами</w:t>
      </w:r>
      <w:r w:rsidR="00510969">
        <w:rPr>
          <w:sz w:val="28"/>
        </w:rPr>
        <w:t xml:space="preserve"> </w:t>
      </w:r>
      <w:r>
        <w:rPr>
          <w:sz w:val="28"/>
        </w:rPr>
        <w:t>управления</w:t>
      </w:r>
      <w:r w:rsidR="00510969">
        <w:rPr>
          <w:sz w:val="28"/>
        </w:rPr>
        <w:t xml:space="preserve"> </w:t>
      </w:r>
      <w:r>
        <w:rPr>
          <w:sz w:val="28"/>
        </w:rPr>
        <w:t>Первичного</w:t>
      </w:r>
      <w:r w:rsidR="00510969">
        <w:rPr>
          <w:sz w:val="28"/>
        </w:rPr>
        <w:t xml:space="preserve"> </w:t>
      </w:r>
      <w:r>
        <w:rPr>
          <w:sz w:val="28"/>
        </w:rPr>
        <w:t>отделения</w:t>
      </w:r>
      <w:r w:rsidR="00510969">
        <w:rPr>
          <w:sz w:val="28"/>
        </w:rPr>
        <w:t xml:space="preserve"> </w:t>
      </w:r>
      <w:r>
        <w:rPr>
          <w:sz w:val="28"/>
        </w:rPr>
        <w:t>Движения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21DE9" w:rsidRDefault="008E4B21">
      <w:pPr>
        <w:pStyle w:val="a4"/>
        <w:numPr>
          <w:ilvl w:val="0"/>
          <w:numId w:val="2"/>
        </w:numPr>
        <w:tabs>
          <w:tab w:val="left" w:pos="1278"/>
        </w:tabs>
        <w:spacing w:line="342" w:lineRule="exact"/>
        <w:ind w:hanging="568"/>
        <w:jc w:val="left"/>
        <w:rPr>
          <w:sz w:val="28"/>
        </w:rPr>
      </w:pPr>
      <w:r>
        <w:rPr>
          <w:sz w:val="28"/>
        </w:rPr>
        <w:t>общее</w:t>
      </w:r>
      <w:r w:rsidR="00510969">
        <w:rPr>
          <w:sz w:val="28"/>
        </w:rPr>
        <w:t xml:space="preserve"> </w:t>
      </w:r>
      <w:r>
        <w:rPr>
          <w:sz w:val="28"/>
        </w:rPr>
        <w:t>собрание</w:t>
      </w:r>
      <w:r w:rsidR="00403A14">
        <w:rPr>
          <w:sz w:val="28"/>
        </w:rPr>
        <w:t xml:space="preserve"> </w:t>
      </w:r>
      <w:r>
        <w:rPr>
          <w:sz w:val="28"/>
        </w:rPr>
        <w:t>Первичного</w:t>
      </w:r>
      <w:r w:rsidR="00510969">
        <w:rPr>
          <w:sz w:val="28"/>
        </w:rPr>
        <w:t xml:space="preserve"> </w:t>
      </w:r>
      <w:r>
        <w:rPr>
          <w:sz w:val="28"/>
        </w:rPr>
        <w:t>отделения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921DE9" w:rsidRDefault="008E4B21">
      <w:pPr>
        <w:pStyle w:val="a4"/>
        <w:numPr>
          <w:ilvl w:val="0"/>
          <w:numId w:val="2"/>
        </w:numPr>
        <w:tabs>
          <w:tab w:val="left" w:pos="1278"/>
        </w:tabs>
        <w:spacing w:line="342" w:lineRule="exact"/>
        <w:ind w:hanging="568"/>
        <w:jc w:val="left"/>
        <w:rPr>
          <w:sz w:val="28"/>
        </w:rPr>
      </w:pPr>
      <w:r>
        <w:rPr>
          <w:sz w:val="28"/>
        </w:rPr>
        <w:t>совет</w:t>
      </w:r>
      <w:r w:rsidR="00510969">
        <w:rPr>
          <w:sz w:val="28"/>
        </w:rPr>
        <w:t xml:space="preserve"> </w:t>
      </w:r>
      <w:r>
        <w:rPr>
          <w:sz w:val="28"/>
        </w:rPr>
        <w:t>Первичного</w:t>
      </w:r>
      <w:r w:rsidR="00510969">
        <w:rPr>
          <w:sz w:val="28"/>
        </w:rPr>
        <w:t xml:space="preserve"> </w:t>
      </w:r>
      <w:r>
        <w:rPr>
          <w:sz w:val="28"/>
        </w:rPr>
        <w:t>отделения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:rsidR="00921DE9" w:rsidRDefault="008E4B21">
      <w:pPr>
        <w:pStyle w:val="a4"/>
        <w:numPr>
          <w:ilvl w:val="0"/>
          <w:numId w:val="2"/>
        </w:numPr>
        <w:tabs>
          <w:tab w:val="left" w:pos="1278"/>
        </w:tabs>
        <w:spacing w:before="1" w:line="343" w:lineRule="exact"/>
        <w:ind w:hanging="568"/>
        <w:jc w:val="left"/>
        <w:rPr>
          <w:sz w:val="28"/>
        </w:rPr>
      </w:pPr>
      <w:r>
        <w:rPr>
          <w:sz w:val="28"/>
        </w:rPr>
        <w:t>председатель</w:t>
      </w:r>
      <w:r w:rsidR="00510969">
        <w:rPr>
          <w:sz w:val="28"/>
        </w:rPr>
        <w:t xml:space="preserve"> </w:t>
      </w:r>
      <w:r>
        <w:rPr>
          <w:sz w:val="28"/>
        </w:rPr>
        <w:t>совета</w:t>
      </w:r>
      <w:r w:rsidR="00510969">
        <w:rPr>
          <w:sz w:val="28"/>
        </w:rPr>
        <w:t xml:space="preserve"> </w:t>
      </w:r>
      <w:r>
        <w:rPr>
          <w:sz w:val="28"/>
        </w:rPr>
        <w:t>Первичного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06"/>
        </w:tabs>
        <w:ind w:right="142"/>
        <w:rPr>
          <w:sz w:val="28"/>
        </w:rPr>
      </w:pPr>
      <w:r>
        <w:rPr>
          <w:sz w:val="28"/>
        </w:rPr>
        <w:t>Высшим органом Первичного отделения Движения является общее собрание Первичного отделения Движения (далее – Общее собрание).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9"/>
        </w:tabs>
        <w:spacing w:line="321" w:lineRule="exact"/>
        <w:ind w:left="1439" w:hanging="729"/>
        <w:rPr>
          <w:sz w:val="28"/>
        </w:rPr>
      </w:pPr>
      <w:r>
        <w:rPr>
          <w:sz w:val="28"/>
        </w:rPr>
        <w:t>К</w:t>
      </w:r>
      <w:r w:rsidR="00510969">
        <w:rPr>
          <w:sz w:val="28"/>
        </w:rPr>
        <w:t xml:space="preserve"> </w:t>
      </w:r>
      <w:r>
        <w:rPr>
          <w:sz w:val="28"/>
        </w:rPr>
        <w:t>компетенции</w:t>
      </w:r>
      <w:r w:rsidR="00510969">
        <w:rPr>
          <w:sz w:val="28"/>
        </w:rPr>
        <w:t xml:space="preserve"> </w:t>
      </w:r>
      <w:r>
        <w:rPr>
          <w:sz w:val="28"/>
        </w:rPr>
        <w:t>Общего</w:t>
      </w:r>
      <w:r w:rsidR="00510969">
        <w:rPr>
          <w:sz w:val="28"/>
        </w:rPr>
        <w:t xml:space="preserve"> </w:t>
      </w:r>
      <w:r>
        <w:rPr>
          <w:sz w:val="28"/>
        </w:rPr>
        <w:t>собрания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6" w:firstLine="707"/>
        <w:rPr>
          <w:sz w:val="28"/>
        </w:rPr>
      </w:pPr>
      <w:r>
        <w:rPr>
          <w:sz w:val="28"/>
        </w:rPr>
        <w:t xml:space="preserve">рассмотрение и одобрение ежегодных </w:t>
      </w:r>
      <w:proofErr w:type="gramStart"/>
      <w:r>
        <w:rPr>
          <w:sz w:val="28"/>
        </w:rPr>
        <w:t>отчетов председателя совета Первичного отделения Движения</w:t>
      </w:r>
      <w:proofErr w:type="gramEnd"/>
      <w:r>
        <w:rPr>
          <w:sz w:val="28"/>
        </w:rPr>
        <w:t>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5" w:firstLine="707"/>
        <w:rPr>
          <w:sz w:val="28"/>
        </w:rPr>
      </w:pPr>
      <w:r>
        <w:rPr>
          <w:sz w:val="28"/>
        </w:rPr>
        <w:t>избрание совета Первичного отделения Движения и председателя совета Первичного отделения Движения сроком на два года.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44"/>
        <w:rPr>
          <w:sz w:val="28"/>
        </w:rPr>
      </w:pPr>
      <w:r>
        <w:rPr>
          <w:sz w:val="28"/>
        </w:rPr>
        <w:t xml:space="preserve">Общее собрание созывается по решению совета Первичного отделения Движения по мере необходимости, но не реже, чем один раз в год. Общее собрание также может быть созвано по решению совета местного отделения Движения или по решению совета регионального отделения </w:t>
      </w:r>
      <w:r>
        <w:rPr>
          <w:spacing w:val="-2"/>
          <w:sz w:val="28"/>
        </w:rPr>
        <w:t>Движения.</w:t>
      </w:r>
    </w:p>
    <w:p w:rsidR="00921DE9" w:rsidRDefault="008E4B21">
      <w:pPr>
        <w:pStyle w:val="a3"/>
        <w:ind w:right="144"/>
      </w:pPr>
      <w:r>
        <w:t xml:space="preserve">Внеочередное Общее собрание может быть созвано по требованию совета Первичного отделения Движения или по решению совета местного отделения Движения, или по решению совета регионального отделения </w:t>
      </w:r>
      <w:r>
        <w:rPr>
          <w:spacing w:val="-2"/>
        </w:rPr>
        <w:t>Движения.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40"/>
        <w:rPr>
          <w:sz w:val="28"/>
        </w:rPr>
      </w:pPr>
      <w:r>
        <w:rPr>
          <w:sz w:val="28"/>
        </w:rPr>
        <w:t>Участниками Общего собрания являются все участники Первичного отделения Движения.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9"/>
        </w:tabs>
        <w:spacing w:line="321" w:lineRule="exact"/>
        <w:ind w:left="1439" w:hanging="729"/>
        <w:rPr>
          <w:sz w:val="28"/>
        </w:rPr>
      </w:pPr>
      <w:r>
        <w:rPr>
          <w:sz w:val="28"/>
        </w:rPr>
        <w:t>Общее</w:t>
      </w:r>
      <w:r w:rsidR="00510969">
        <w:rPr>
          <w:sz w:val="28"/>
        </w:rPr>
        <w:t xml:space="preserve"> </w:t>
      </w:r>
      <w:r>
        <w:rPr>
          <w:sz w:val="28"/>
        </w:rPr>
        <w:t>собрание</w:t>
      </w:r>
      <w:r w:rsidR="00510969">
        <w:rPr>
          <w:sz w:val="28"/>
        </w:rPr>
        <w:t xml:space="preserve"> </w:t>
      </w:r>
      <w:r>
        <w:rPr>
          <w:sz w:val="28"/>
        </w:rPr>
        <w:t>может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проводиться: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4" w:firstLine="707"/>
        <w:rPr>
          <w:sz w:val="28"/>
        </w:rPr>
      </w:pPr>
      <w:r>
        <w:rPr>
          <w:sz w:val="28"/>
        </w:rPr>
        <w:t xml:space="preserve">в порядке личного присутствия участников Первичного отделения </w:t>
      </w:r>
      <w:r>
        <w:rPr>
          <w:spacing w:val="-2"/>
          <w:sz w:val="28"/>
        </w:rPr>
        <w:t>Движения;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4" w:firstLine="707"/>
        <w:rPr>
          <w:sz w:val="28"/>
        </w:rPr>
      </w:pPr>
      <w:r>
        <w:rPr>
          <w:sz w:val="28"/>
        </w:rPr>
        <w:t>дистанционно при помощи электронных либо технических сре</w:t>
      </w:r>
      <w:proofErr w:type="gramStart"/>
      <w:r>
        <w:rPr>
          <w:sz w:val="28"/>
        </w:rPr>
        <w:t>дств</w:t>
      </w:r>
      <w:r w:rsidR="00510969">
        <w:rPr>
          <w:sz w:val="28"/>
        </w:rPr>
        <w:t xml:space="preserve"> </w:t>
      </w:r>
      <w:r>
        <w:rPr>
          <w:sz w:val="28"/>
        </w:rPr>
        <w:t>в сл</w:t>
      </w:r>
      <w:proofErr w:type="gramEnd"/>
      <w:r>
        <w:rPr>
          <w:sz w:val="28"/>
        </w:rPr>
        <w:t>учае, если эти средства позволяют установить лицо, принимающее участие в Общем собрании, а также участвовать в обсуждении вопросов повестки дня и голосовать по ним;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4"/>
        </w:tabs>
        <w:spacing w:line="342" w:lineRule="exact"/>
        <w:ind w:left="1134" w:hanging="424"/>
        <w:rPr>
          <w:sz w:val="28"/>
        </w:rPr>
      </w:pP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порядке</w:t>
      </w:r>
      <w:r w:rsidR="00510969">
        <w:rPr>
          <w:sz w:val="28"/>
        </w:rPr>
        <w:t xml:space="preserve"> </w:t>
      </w:r>
      <w:r>
        <w:rPr>
          <w:sz w:val="28"/>
        </w:rPr>
        <w:t>заочного</w:t>
      </w:r>
      <w:r w:rsidR="00510969">
        <w:rPr>
          <w:sz w:val="28"/>
        </w:rPr>
        <w:t xml:space="preserve"> </w:t>
      </w:r>
      <w:r>
        <w:rPr>
          <w:sz w:val="28"/>
        </w:rPr>
        <w:t>голосования</w:t>
      </w:r>
      <w:r w:rsidR="00510969">
        <w:rPr>
          <w:sz w:val="28"/>
        </w:rPr>
        <w:t xml:space="preserve"> </w:t>
      </w:r>
      <w:r>
        <w:rPr>
          <w:sz w:val="28"/>
        </w:rPr>
        <w:t>путем</w:t>
      </w:r>
      <w:r w:rsidR="00510969">
        <w:rPr>
          <w:sz w:val="28"/>
        </w:rPr>
        <w:t xml:space="preserve"> </w:t>
      </w:r>
      <w:r>
        <w:rPr>
          <w:sz w:val="28"/>
        </w:rPr>
        <w:t>заполнения</w:t>
      </w:r>
      <w:r w:rsidR="00510969">
        <w:rPr>
          <w:sz w:val="28"/>
        </w:rPr>
        <w:t xml:space="preserve"> </w:t>
      </w:r>
      <w:r>
        <w:rPr>
          <w:sz w:val="28"/>
        </w:rPr>
        <w:t>опросного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листа.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42"/>
        <w:rPr>
          <w:sz w:val="28"/>
        </w:rPr>
      </w:pPr>
      <w:r>
        <w:rPr>
          <w:sz w:val="28"/>
        </w:rPr>
        <w:t>О проведении Общего собрания участники Первичного</w:t>
      </w:r>
      <w:r w:rsidR="00510969">
        <w:rPr>
          <w:sz w:val="28"/>
        </w:rPr>
        <w:t xml:space="preserve">  </w:t>
      </w:r>
      <w:r>
        <w:rPr>
          <w:sz w:val="28"/>
        </w:rPr>
        <w:t xml:space="preserve">отделения Движения уведомляются советом Первичного отделения </w:t>
      </w:r>
      <w:r>
        <w:rPr>
          <w:spacing w:val="-2"/>
          <w:sz w:val="28"/>
        </w:rPr>
        <w:t>Движения: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3" w:firstLine="707"/>
        <w:rPr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10 (Десять) рабочих дней до проведения очередного Общего собрания;</w:t>
      </w:r>
    </w:p>
    <w:p w:rsidR="00921DE9" w:rsidRDefault="00921DE9">
      <w:pPr>
        <w:pStyle w:val="a4"/>
        <w:rPr>
          <w:sz w:val="28"/>
        </w:rPr>
        <w:sectPr w:rsidR="00921DE9">
          <w:pgSz w:w="11910" w:h="16840"/>
          <w:pgMar w:top="1040" w:right="708" w:bottom="280" w:left="1700" w:header="720" w:footer="720" w:gutter="0"/>
          <w:cols w:space="720"/>
        </w:sectPr>
      </w:pP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spacing w:before="76"/>
        <w:ind w:right="144" w:firstLine="707"/>
        <w:rPr>
          <w:sz w:val="28"/>
        </w:rPr>
      </w:pPr>
      <w:r>
        <w:rPr>
          <w:sz w:val="28"/>
        </w:rPr>
        <w:lastRenderedPageBreak/>
        <w:t xml:space="preserve">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5 (Пять) рабочих дней до проведения внеочередного Общего собрания.</w:t>
      </w:r>
    </w:p>
    <w:p w:rsidR="00921DE9" w:rsidRDefault="008E4B21">
      <w:pPr>
        <w:pStyle w:val="a3"/>
        <w:ind w:right="143"/>
      </w:pPr>
      <w:r>
        <w:t>В уведомлении указываются дата, место, время проведения, повестка дня Общего собрания.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35"/>
        <w:rPr>
          <w:sz w:val="28"/>
        </w:rPr>
      </w:pPr>
      <w:r>
        <w:rPr>
          <w:sz w:val="28"/>
        </w:rPr>
        <w:t>По решению органа, принявшего решение о проведении Общего собрания (совет Первичного отделения Движения, совет местного отделения Движения, совет регионального отделения Движения), возможно дистанционное участие в Общем собрании с использованием виде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конференц-связи</w:t>
      </w:r>
      <w:proofErr w:type="spellEnd"/>
      <w:r>
        <w:rPr>
          <w:sz w:val="28"/>
        </w:rPr>
        <w:t xml:space="preserve">, если применение систем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 xml:space="preserve"> позволяет достоверно установить участников Общего собрания, участвовать им обсуждении вопросов повестки дня и голосовать.</w:t>
      </w:r>
    </w:p>
    <w:p w:rsidR="00921DE9" w:rsidRDefault="008E4B21">
      <w:pPr>
        <w:pStyle w:val="a3"/>
        <w:ind w:right="144"/>
      </w:pPr>
      <w:r>
        <w:t xml:space="preserve">В этом случае при уведомлении о проведении Общего собрания помимо сведений, предусмотренных пунктом 3.2.5 настоящего Положения, указывается тип программного обеспечения, который будет использоваться при дистанционном участии в Общем собрании, и порядок доступа </w:t>
      </w:r>
      <w:proofErr w:type="spellStart"/>
      <w:r>
        <w:t>кданному</w:t>
      </w:r>
      <w:proofErr w:type="spellEnd"/>
      <w:r>
        <w:t xml:space="preserve"> программному обеспечению, а также способ аутентификации участников Общего собрания.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spacing w:before="1"/>
        <w:ind w:right="143"/>
        <w:rPr>
          <w:sz w:val="28"/>
        </w:rPr>
      </w:pPr>
      <w:r>
        <w:rPr>
          <w:sz w:val="28"/>
        </w:rPr>
        <w:t>Председатель</w:t>
      </w:r>
      <w:r w:rsidR="00510969">
        <w:rPr>
          <w:sz w:val="28"/>
        </w:rPr>
        <w:t xml:space="preserve"> </w:t>
      </w:r>
      <w:r>
        <w:rPr>
          <w:sz w:val="28"/>
        </w:rPr>
        <w:t>Первичного</w:t>
      </w:r>
      <w:r w:rsidR="00510969">
        <w:rPr>
          <w:sz w:val="28"/>
        </w:rPr>
        <w:t xml:space="preserve"> </w:t>
      </w:r>
      <w:r>
        <w:rPr>
          <w:sz w:val="28"/>
        </w:rPr>
        <w:t>отделения</w:t>
      </w:r>
      <w:r w:rsidR="00510969">
        <w:rPr>
          <w:sz w:val="28"/>
        </w:rPr>
        <w:t xml:space="preserve"> </w:t>
      </w:r>
      <w:r>
        <w:rPr>
          <w:sz w:val="28"/>
        </w:rPr>
        <w:t>Движения</w:t>
      </w:r>
      <w:r w:rsidR="00510969">
        <w:rPr>
          <w:sz w:val="28"/>
        </w:rPr>
        <w:t xml:space="preserve"> </w:t>
      </w:r>
      <w:r>
        <w:rPr>
          <w:sz w:val="28"/>
        </w:rPr>
        <w:t>открывает</w:t>
      </w:r>
      <w:r w:rsidR="00510969">
        <w:rPr>
          <w:sz w:val="28"/>
        </w:rPr>
        <w:t xml:space="preserve"> </w:t>
      </w:r>
      <w:r>
        <w:rPr>
          <w:sz w:val="28"/>
        </w:rPr>
        <w:t>Общее собрание, сообщает</w:t>
      </w:r>
      <w:r w:rsidR="00510969">
        <w:rPr>
          <w:sz w:val="28"/>
        </w:rPr>
        <w:t xml:space="preserve"> </w:t>
      </w:r>
      <w:r>
        <w:rPr>
          <w:sz w:val="28"/>
        </w:rPr>
        <w:t>о кворуме, предлагает избрать Председателя и Секретаря Общего собрания из числа участников Общего собрания, назначает лицо, ответственное за подсчет голосов, либо счетную комиссию.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44"/>
        <w:rPr>
          <w:sz w:val="28"/>
        </w:rPr>
      </w:pPr>
      <w:r>
        <w:rPr>
          <w:sz w:val="28"/>
        </w:rPr>
        <w:t>По решению органа, принявшего решение о проведении Общего собрания (совет Первичного отделения Движения, совет местного отделения Движения, совет регионального отделения Движения) Общее собрание</w:t>
      </w:r>
      <w:r w:rsidR="00510969">
        <w:rPr>
          <w:sz w:val="28"/>
        </w:rPr>
        <w:t xml:space="preserve"> </w:t>
      </w:r>
      <w:r>
        <w:rPr>
          <w:sz w:val="28"/>
        </w:rPr>
        <w:t>может быть проведено в форме заочного голосования.</w:t>
      </w:r>
    </w:p>
    <w:p w:rsidR="00921DE9" w:rsidRDefault="008E4B21">
      <w:pPr>
        <w:pStyle w:val="a3"/>
        <w:ind w:right="144"/>
      </w:pPr>
      <w:r>
        <w:t>В этом случае при уведомлении о проведении Общего собрания помимо сведений, предусмотренных пунктом 3.2.5 настоящего Положения, указывается дата, до которой принимаются опросные листы заочного голосования, содержащие сведения о голосовании участников Общего собрания по вопросам, поставленным на голосование, место размещения и сбора опросных листов.</w:t>
      </w:r>
    </w:p>
    <w:p w:rsidR="00921DE9" w:rsidRDefault="008E4B21">
      <w:pPr>
        <w:pStyle w:val="a3"/>
        <w:ind w:right="140"/>
      </w:pPr>
      <w:r>
        <w:t>В опросном листе под каждым вопросом повестки дня указываются: варианты</w:t>
      </w:r>
      <w:r w:rsidR="00510969">
        <w:t xml:space="preserve"> </w:t>
      </w:r>
      <w:r>
        <w:t>ответов</w:t>
      </w:r>
      <w:r w:rsidR="00510969">
        <w:t xml:space="preserve"> </w:t>
      </w:r>
      <w:r>
        <w:t>(</w:t>
      </w:r>
      <w:proofErr w:type="gramStart"/>
      <w:r>
        <w:t>за</w:t>
      </w:r>
      <w:proofErr w:type="gramEnd"/>
      <w:r>
        <w:t>/</w:t>
      </w:r>
      <w:proofErr w:type="gramStart"/>
      <w:r>
        <w:t>против</w:t>
      </w:r>
      <w:proofErr w:type="gramEnd"/>
      <w:r>
        <w:t>/воздержался),</w:t>
      </w:r>
      <w:r w:rsidR="00510969">
        <w:t xml:space="preserve"> </w:t>
      </w:r>
      <w:r>
        <w:t>фамилия,</w:t>
      </w:r>
      <w:r w:rsidR="00510969">
        <w:t xml:space="preserve"> </w:t>
      </w:r>
      <w:r>
        <w:t>имя,</w:t>
      </w:r>
      <w:r w:rsidR="00510969">
        <w:t xml:space="preserve"> </w:t>
      </w:r>
      <w:r>
        <w:t>отчество</w:t>
      </w:r>
      <w:r w:rsidR="00510969">
        <w:t xml:space="preserve"> </w:t>
      </w:r>
      <w:r>
        <w:t>участника Общего собрания.</w:t>
      </w:r>
    </w:p>
    <w:p w:rsidR="00921DE9" w:rsidRDefault="008E4B21">
      <w:pPr>
        <w:pStyle w:val="a3"/>
        <w:spacing w:line="321" w:lineRule="exact"/>
        <w:ind w:left="710" w:firstLine="0"/>
      </w:pPr>
      <w:r>
        <w:t>Опросный</w:t>
      </w:r>
      <w:r w:rsidR="00510969">
        <w:t xml:space="preserve"> </w:t>
      </w:r>
      <w:r>
        <w:t>лист</w:t>
      </w:r>
      <w:r w:rsidR="00510969">
        <w:t xml:space="preserve"> </w:t>
      </w:r>
      <w:r>
        <w:t>подписывается</w:t>
      </w:r>
      <w:r w:rsidR="00510969">
        <w:t xml:space="preserve"> </w:t>
      </w:r>
      <w:r>
        <w:t>участником</w:t>
      </w:r>
      <w:r w:rsidR="00510969">
        <w:t xml:space="preserve"> </w:t>
      </w:r>
      <w:r>
        <w:t>Общего</w:t>
      </w:r>
      <w:r w:rsidR="00510969">
        <w:t xml:space="preserve"> </w:t>
      </w:r>
      <w:r>
        <w:rPr>
          <w:spacing w:val="-2"/>
        </w:rPr>
        <w:t>собрания.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438"/>
        </w:tabs>
        <w:ind w:right="142"/>
        <w:rPr>
          <w:sz w:val="28"/>
        </w:rPr>
      </w:pPr>
      <w:r>
        <w:rPr>
          <w:sz w:val="28"/>
        </w:rPr>
        <w:t>Общее собрание правомочно принимать решения (имеет кворум) при присутствии не менее 50 (Пятидесяти) процентов от общего числа участников Первичного отделения Движения.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557"/>
        </w:tabs>
        <w:spacing w:before="1"/>
        <w:ind w:right="140"/>
        <w:rPr>
          <w:sz w:val="28"/>
        </w:rPr>
      </w:pPr>
      <w:r>
        <w:rPr>
          <w:sz w:val="28"/>
        </w:rPr>
        <w:t>Решения Общего собрания принимаются простым большинством голосов присутствующих участников Общего собрания. Каждому участнику Общего собрания принадлежит один голос.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557"/>
        </w:tabs>
        <w:ind w:right="144"/>
        <w:rPr>
          <w:sz w:val="28"/>
        </w:rPr>
      </w:pPr>
      <w:proofErr w:type="gramStart"/>
      <w:r>
        <w:rPr>
          <w:sz w:val="28"/>
        </w:rPr>
        <w:t>При проведении Общего собрания в форме заочного голосования</w:t>
      </w:r>
      <w:r w:rsidR="00510969">
        <w:rPr>
          <w:sz w:val="28"/>
        </w:rPr>
        <w:t>,</w:t>
      </w:r>
      <w:r>
        <w:rPr>
          <w:sz w:val="28"/>
        </w:rPr>
        <w:t xml:space="preserve"> голосование осуществляется посредством передачи в место сбора опросных листов, указанное советом Первичного отделения Движения при</w:t>
      </w:r>
      <w:r w:rsidR="00510969">
        <w:rPr>
          <w:sz w:val="28"/>
        </w:rPr>
        <w:t xml:space="preserve"> </w:t>
      </w:r>
      <w:r>
        <w:rPr>
          <w:sz w:val="28"/>
        </w:rPr>
        <w:t>уведомлении</w:t>
      </w:r>
      <w:r w:rsidR="00510969">
        <w:rPr>
          <w:sz w:val="28"/>
        </w:rPr>
        <w:t xml:space="preserve"> </w:t>
      </w:r>
      <w:r>
        <w:rPr>
          <w:sz w:val="28"/>
        </w:rPr>
        <w:t>о</w:t>
      </w:r>
      <w:r w:rsidR="00510969">
        <w:rPr>
          <w:sz w:val="28"/>
        </w:rPr>
        <w:t xml:space="preserve"> </w:t>
      </w:r>
      <w:r>
        <w:rPr>
          <w:sz w:val="28"/>
        </w:rPr>
        <w:t>проведении</w:t>
      </w:r>
      <w:r w:rsidR="00510969">
        <w:rPr>
          <w:sz w:val="28"/>
        </w:rPr>
        <w:t xml:space="preserve"> </w:t>
      </w:r>
      <w:r>
        <w:rPr>
          <w:sz w:val="28"/>
        </w:rPr>
        <w:t>Общего</w:t>
      </w:r>
      <w:r w:rsidR="00510969">
        <w:rPr>
          <w:sz w:val="28"/>
        </w:rPr>
        <w:t xml:space="preserve"> </w:t>
      </w:r>
      <w:r>
        <w:rPr>
          <w:sz w:val="28"/>
        </w:rPr>
        <w:t>собрания,</w:t>
      </w:r>
      <w:r w:rsidR="00510969">
        <w:rPr>
          <w:sz w:val="28"/>
        </w:rPr>
        <w:t xml:space="preserve"> </w:t>
      </w:r>
      <w:r>
        <w:rPr>
          <w:sz w:val="28"/>
        </w:rPr>
        <w:t>подписанных</w:t>
      </w:r>
      <w:r w:rsidR="00510969">
        <w:rPr>
          <w:sz w:val="28"/>
        </w:rPr>
        <w:t xml:space="preserve"> </w:t>
      </w:r>
      <w:r>
        <w:rPr>
          <w:sz w:val="28"/>
        </w:rPr>
        <w:t>опросных</w:t>
      </w:r>
      <w:proofErr w:type="gramEnd"/>
    </w:p>
    <w:p w:rsidR="00921DE9" w:rsidRDefault="00921DE9">
      <w:pPr>
        <w:pStyle w:val="a4"/>
        <w:rPr>
          <w:sz w:val="28"/>
        </w:rPr>
        <w:sectPr w:rsidR="00921DE9">
          <w:pgSz w:w="11910" w:h="16840"/>
          <w:pgMar w:top="1040" w:right="708" w:bottom="280" w:left="1700" w:header="720" w:footer="720" w:gutter="0"/>
          <w:cols w:space="720"/>
        </w:sectPr>
      </w:pPr>
    </w:p>
    <w:p w:rsidR="00921DE9" w:rsidRDefault="008E4B21">
      <w:pPr>
        <w:pStyle w:val="a3"/>
        <w:spacing w:before="74"/>
        <w:ind w:right="143" w:firstLine="0"/>
      </w:pPr>
      <w:r>
        <w:lastRenderedPageBreak/>
        <w:t>листов, содержащих сведения о голосовании участников Общего собрания. При этом решение считается принятым, если за него проголосовало большинство участников Общего собрания, передавших опросные листы, содержащие сведения об их голосовании.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557"/>
        </w:tabs>
        <w:spacing w:before="2"/>
        <w:ind w:right="142"/>
        <w:rPr>
          <w:sz w:val="28"/>
        </w:rPr>
      </w:pPr>
      <w:r>
        <w:rPr>
          <w:sz w:val="28"/>
        </w:rPr>
        <w:t>Проведение Общего собрания и результаты голосования подтверждаются протоколом Общего собрания. Протокол составляется в письменной форме с помощью электронных либо иных технических средств и подписывается Председателем и Секретарем Общего собрания.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557"/>
        </w:tabs>
        <w:spacing w:before="1"/>
        <w:ind w:right="138"/>
        <w:rPr>
          <w:sz w:val="28"/>
        </w:rPr>
      </w:pPr>
      <w:r>
        <w:rPr>
          <w:sz w:val="28"/>
        </w:rPr>
        <w:t>При проведении Общего собрания в форме заочного голосования председатель совета Первичного отделения Движения определяет лицо, ответственное за подсчет голосов, либо счетную комиссию, которые также подписывают протокол Общего собрания.</w:t>
      </w:r>
    </w:p>
    <w:p w:rsidR="00921DE9" w:rsidRDefault="008E4B21">
      <w:pPr>
        <w:pStyle w:val="a4"/>
        <w:numPr>
          <w:ilvl w:val="2"/>
          <w:numId w:val="3"/>
        </w:numPr>
        <w:tabs>
          <w:tab w:val="left" w:pos="1558"/>
        </w:tabs>
        <w:spacing w:line="320" w:lineRule="exact"/>
        <w:ind w:left="1558" w:hanging="848"/>
        <w:rPr>
          <w:sz w:val="28"/>
        </w:rPr>
      </w:pP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протоколе</w:t>
      </w:r>
      <w:r w:rsidR="00510969">
        <w:rPr>
          <w:sz w:val="28"/>
        </w:rPr>
        <w:t xml:space="preserve"> </w:t>
      </w:r>
      <w:r>
        <w:rPr>
          <w:sz w:val="28"/>
        </w:rPr>
        <w:t>Общего</w:t>
      </w:r>
      <w:r w:rsidR="00510969">
        <w:rPr>
          <w:sz w:val="28"/>
        </w:rPr>
        <w:t xml:space="preserve"> </w:t>
      </w:r>
      <w:r>
        <w:rPr>
          <w:sz w:val="28"/>
        </w:rPr>
        <w:t>собрания</w:t>
      </w:r>
      <w:r w:rsidR="00510969">
        <w:rPr>
          <w:sz w:val="28"/>
        </w:rPr>
        <w:t xml:space="preserve"> </w:t>
      </w:r>
      <w:r>
        <w:rPr>
          <w:sz w:val="28"/>
        </w:rPr>
        <w:t>должны</w:t>
      </w:r>
      <w:r w:rsidR="00510969">
        <w:rPr>
          <w:sz w:val="28"/>
        </w:rPr>
        <w:t xml:space="preserve"> </w:t>
      </w:r>
      <w:r>
        <w:rPr>
          <w:sz w:val="28"/>
        </w:rPr>
        <w:t>быть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указаны: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spacing w:before="1"/>
        <w:ind w:right="136" w:firstLine="707"/>
        <w:rPr>
          <w:sz w:val="28"/>
        </w:rPr>
      </w:pPr>
      <w:r>
        <w:rPr>
          <w:sz w:val="28"/>
        </w:rPr>
        <w:t>дата и время проведения Общего собрания, место проведения и (или) способ дистанционного участия, а в случае заочного голосования – дата, до которой принимались опросные листы, содержащие сведения о голосовании участников Общего собрания;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4" w:firstLine="707"/>
        <w:rPr>
          <w:sz w:val="28"/>
        </w:rPr>
      </w:pPr>
      <w:r>
        <w:rPr>
          <w:sz w:val="28"/>
        </w:rPr>
        <w:t>сведения о присутствующих участниках Общего собрания или участниках, передавших опросные листы, содержащие сведения о голосовании: результаты голосования по каждому вопросу повестки дня;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2" w:firstLine="707"/>
        <w:rPr>
          <w:sz w:val="28"/>
        </w:rPr>
      </w:pPr>
      <w:r>
        <w:rPr>
          <w:sz w:val="28"/>
        </w:rPr>
        <w:t>сведения о лице, проводившем подсчет голосов, если подсчет голосов был поручен определенному лицу, либо счетной комиссии;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3"/>
        </w:tabs>
        <w:ind w:right="146" w:firstLine="707"/>
        <w:rPr>
          <w:sz w:val="28"/>
        </w:rPr>
      </w:pPr>
      <w:r>
        <w:rPr>
          <w:sz w:val="28"/>
        </w:rPr>
        <w:t>сведения об участниках Общего собрания, имеющих особое мнение и потребовавших внести запись об этом в протокол;</w:t>
      </w:r>
    </w:p>
    <w:p w:rsidR="00921DE9" w:rsidRDefault="008E4B21">
      <w:pPr>
        <w:pStyle w:val="a4"/>
        <w:numPr>
          <w:ilvl w:val="3"/>
          <w:numId w:val="3"/>
        </w:numPr>
        <w:tabs>
          <w:tab w:val="left" w:pos="1134"/>
        </w:tabs>
        <w:spacing w:line="340" w:lineRule="exact"/>
        <w:ind w:left="1134" w:hanging="424"/>
        <w:rPr>
          <w:sz w:val="28"/>
        </w:rPr>
      </w:pPr>
      <w:r>
        <w:rPr>
          <w:sz w:val="28"/>
        </w:rPr>
        <w:t>сведения</w:t>
      </w:r>
      <w:r w:rsidR="00510969">
        <w:rPr>
          <w:sz w:val="28"/>
        </w:rPr>
        <w:t xml:space="preserve"> </w:t>
      </w:r>
      <w:r>
        <w:rPr>
          <w:sz w:val="28"/>
        </w:rPr>
        <w:t>о</w:t>
      </w:r>
      <w:r w:rsidR="00510969">
        <w:rPr>
          <w:sz w:val="28"/>
        </w:rPr>
        <w:t xml:space="preserve"> </w:t>
      </w:r>
      <w:r>
        <w:rPr>
          <w:sz w:val="28"/>
        </w:rPr>
        <w:t>лицах,</w:t>
      </w:r>
      <w:r w:rsidR="00510969">
        <w:rPr>
          <w:sz w:val="28"/>
        </w:rPr>
        <w:t xml:space="preserve"> </w:t>
      </w:r>
      <w:r>
        <w:rPr>
          <w:sz w:val="28"/>
        </w:rPr>
        <w:t>подписавших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протокол.</w:t>
      </w:r>
    </w:p>
    <w:p w:rsidR="00921DE9" w:rsidRDefault="008E4B21">
      <w:pPr>
        <w:pStyle w:val="a3"/>
        <w:ind w:right="143"/>
      </w:pPr>
      <w:r>
        <w:t>Особое мнение по принятому решению оформляется после соответствующего протокольного решения.</w:t>
      </w:r>
    </w:p>
    <w:p w:rsidR="00921DE9" w:rsidRDefault="008E4B21">
      <w:pPr>
        <w:pStyle w:val="a3"/>
        <w:ind w:right="138"/>
      </w:pPr>
      <w:r>
        <w:t>3.2.15. Протоколы Общих собраний хранятся в Первичном отделении Движения,</w:t>
      </w:r>
      <w:r w:rsidR="00510969">
        <w:t xml:space="preserve"> </w:t>
      </w:r>
      <w:r>
        <w:t>копии</w:t>
      </w:r>
      <w:r w:rsidR="00510969">
        <w:t xml:space="preserve"> </w:t>
      </w:r>
      <w:r>
        <w:t>протоколов</w:t>
      </w:r>
      <w:r w:rsidR="00510969">
        <w:t xml:space="preserve"> </w:t>
      </w:r>
      <w:r>
        <w:t>направляются</w:t>
      </w:r>
      <w:r w:rsidR="00510969">
        <w:t xml:space="preserve"> </w:t>
      </w:r>
      <w:r>
        <w:t>в</w:t>
      </w:r>
      <w:r w:rsidR="00510969">
        <w:t xml:space="preserve"> </w:t>
      </w:r>
      <w:r>
        <w:t>местное</w:t>
      </w:r>
      <w:r w:rsidR="00510969">
        <w:t xml:space="preserve"> </w:t>
      </w:r>
      <w:r>
        <w:t>отделение</w:t>
      </w:r>
      <w:r w:rsidR="00510969">
        <w:t xml:space="preserve"> </w:t>
      </w:r>
      <w:r>
        <w:t>Движения</w:t>
      </w:r>
      <w:proofErr w:type="gramStart"/>
      <w:r w:rsidR="00510969">
        <w:t xml:space="preserve"> </w:t>
      </w:r>
      <w:r>
        <w:t>,</w:t>
      </w:r>
      <w:proofErr w:type="gramEnd"/>
      <w:r>
        <w:t xml:space="preserve">а при отсутствии местного отделения Движения – в региональное отделение </w:t>
      </w:r>
      <w:r>
        <w:rPr>
          <w:spacing w:val="-2"/>
        </w:rPr>
        <w:t>Движения.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59"/>
        </w:tabs>
        <w:ind w:right="134"/>
        <w:rPr>
          <w:sz w:val="28"/>
        </w:rPr>
      </w:pPr>
      <w:r>
        <w:rPr>
          <w:sz w:val="28"/>
        </w:rPr>
        <w:t>Коллегиальным исполнительным органом Первичного отделения Движения является совет Первичного отделения Движения (далее – Совет). Состав Совета и изменения в составе Совета определяются Общим собранием. Совет действует два года.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94"/>
        </w:tabs>
        <w:ind w:right="138"/>
        <w:rPr>
          <w:sz w:val="28"/>
        </w:rPr>
      </w:pPr>
      <w:proofErr w:type="gramStart"/>
      <w:r>
        <w:rPr>
          <w:sz w:val="28"/>
        </w:rPr>
        <w:t>К компетенции Совета относится: созыв Общего собрания и формирование предложений по повестке его заседания; обеспечение реализации в организации, предусмотренной пунктом 1.2 настоящего Положения, основных направлений деятельности Движения, программ работы Движения и других решений, принятых органами Движения, конференцией регионального отделения Движения, советом регионального отделения Движения, конференцией местного отделения Движения, советом местного отделения Движения.</w:t>
      </w:r>
      <w:proofErr w:type="gramEnd"/>
    </w:p>
    <w:p w:rsidR="00921DE9" w:rsidRDefault="008E4B21">
      <w:pPr>
        <w:pStyle w:val="a4"/>
        <w:numPr>
          <w:ilvl w:val="2"/>
          <w:numId w:val="4"/>
        </w:numPr>
        <w:tabs>
          <w:tab w:val="left" w:pos="1407"/>
        </w:tabs>
        <w:ind w:left="1407" w:hanging="697"/>
        <w:rPr>
          <w:sz w:val="28"/>
        </w:rPr>
      </w:pPr>
      <w:r>
        <w:rPr>
          <w:sz w:val="28"/>
        </w:rPr>
        <w:t>Совет</w:t>
      </w:r>
      <w:r w:rsidR="00510969">
        <w:rPr>
          <w:sz w:val="28"/>
        </w:rPr>
        <w:t xml:space="preserve"> </w:t>
      </w:r>
      <w:r>
        <w:rPr>
          <w:sz w:val="28"/>
        </w:rPr>
        <w:t>подотчетен</w:t>
      </w:r>
      <w:r w:rsidR="00510969">
        <w:rPr>
          <w:sz w:val="28"/>
        </w:rPr>
        <w:t xml:space="preserve"> </w:t>
      </w:r>
      <w:r>
        <w:rPr>
          <w:sz w:val="28"/>
        </w:rPr>
        <w:t>Общему</w:t>
      </w:r>
      <w:r w:rsidR="00510969">
        <w:rPr>
          <w:sz w:val="28"/>
        </w:rPr>
        <w:t xml:space="preserve"> </w:t>
      </w:r>
      <w:r>
        <w:rPr>
          <w:spacing w:val="-2"/>
          <w:sz w:val="28"/>
        </w:rPr>
        <w:t>собранию.</w:t>
      </w:r>
    </w:p>
    <w:p w:rsidR="00921DE9" w:rsidRDefault="00921DE9">
      <w:pPr>
        <w:pStyle w:val="a4"/>
        <w:rPr>
          <w:sz w:val="28"/>
        </w:rPr>
        <w:sectPr w:rsidR="00921DE9">
          <w:pgSz w:w="11910" w:h="16840"/>
          <w:pgMar w:top="1040" w:right="708" w:bottom="280" w:left="1700" w:header="720" w:footer="720" w:gutter="0"/>
          <w:cols w:space="720"/>
        </w:sectPr>
      </w:pPr>
    </w:p>
    <w:p w:rsidR="00921DE9" w:rsidRDefault="008E4B21">
      <w:pPr>
        <w:pStyle w:val="a4"/>
        <w:numPr>
          <w:ilvl w:val="2"/>
          <w:numId w:val="4"/>
        </w:numPr>
        <w:tabs>
          <w:tab w:val="left" w:pos="1561"/>
        </w:tabs>
        <w:spacing w:before="74"/>
        <w:ind w:right="142"/>
        <w:rPr>
          <w:sz w:val="28"/>
        </w:rPr>
      </w:pPr>
      <w:r>
        <w:rPr>
          <w:sz w:val="28"/>
        </w:rPr>
        <w:lastRenderedPageBreak/>
        <w:t>Заседание Совета может проводиться: в порядке личного присутствия членов Совета; дистанционно при помощи электронных либо технических сре</w:t>
      </w:r>
      <w:proofErr w:type="gramStart"/>
      <w:r>
        <w:rPr>
          <w:sz w:val="28"/>
        </w:rPr>
        <w:t>дств в сл</w:t>
      </w:r>
      <w:proofErr w:type="gramEnd"/>
      <w:r>
        <w:rPr>
          <w:sz w:val="28"/>
        </w:rPr>
        <w:t>учае, если эти средства позволяют установить лицо, принимающее</w:t>
      </w:r>
      <w:r w:rsidR="00510969">
        <w:rPr>
          <w:sz w:val="28"/>
        </w:rPr>
        <w:t xml:space="preserve"> </w:t>
      </w:r>
      <w:r>
        <w:rPr>
          <w:sz w:val="28"/>
        </w:rPr>
        <w:t>участие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заседании</w:t>
      </w:r>
      <w:r w:rsidR="00510969">
        <w:rPr>
          <w:sz w:val="28"/>
        </w:rPr>
        <w:t xml:space="preserve"> </w:t>
      </w:r>
      <w:r>
        <w:rPr>
          <w:sz w:val="28"/>
        </w:rPr>
        <w:t>Совета,</w:t>
      </w:r>
      <w:r w:rsidR="00510969">
        <w:rPr>
          <w:sz w:val="28"/>
        </w:rPr>
        <w:t xml:space="preserve"> </w:t>
      </w:r>
      <w:r>
        <w:rPr>
          <w:sz w:val="28"/>
        </w:rPr>
        <w:t>а</w:t>
      </w:r>
      <w:r w:rsidR="00510969">
        <w:rPr>
          <w:sz w:val="28"/>
        </w:rPr>
        <w:t xml:space="preserve"> </w:t>
      </w:r>
      <w:r>
        <w:rPr>
          <w:sz w:val="28"/>
        </w:rPr>
        <w:t>также</w:t>
      </w:r>
      <w:r w:rsidR="00510969">
        <w:rPr>
          <w:sz w:val="28"/>
        </w:rPr>
        <w:t xml:space="preserve"> </w:t>
      </w:r>
      <w:r>
        <w:rPr>
          <w:sz w:val="28"/>
        </w:rPr>
        <w:t>участвовать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 </w:t>
      </w:r>
      <w:r>
        <w:rPr>
          <w:sz w:val="28"/>
        </w:rPr>
        <w:t>обсуждении вопросов повестки дня и голосовать по ним; в порядке заочного голосования путем заполнения опросного листа.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15"/>
        </w:tabs>
        <w:spacing w:before="1" w:line="242" w:lineRule="auto"/>
        <w:ind w:right="148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 одного раза в квартал.</w:t>
      </w:r>
    </w:p>
    <w:p w:rsidR="00921DE9" w:rsidRDefault="008E4B21">
      <w:pPr>
        <w:pStyle w:val="a3"/>
        <w:ind w:right="142" w:firstLine="777"/>
      </w:pPr>
      <w:r>
        <w:t>Заседание Совета созывается председателем Совета по собственной инициативе или по решению совета местного отделения Движения.</w:t>
      </w:r>
    </w:p>
    <w:p w:rsidR="00921DE9" w:rsidRDefault="008E4B21">
      <w:pPr>
        <w:pStyle w:val="a3"/>
        <w:ind w:right="141"/>
      </w:pPr>
      <w:r>
        <w:t>Председатель Совета информирует членов Совета о дате, месте, времени, повестке дня заседания Совета.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525"/>
        </w:tabs>
        <w:ind w:right="136"/>
        <w:rPr>
          <w:sz w:val="28"/>
        </w:rPr>
      </w:pPr>
      <w:r>
        <w:rPr>
          <w:sz w:val="28"/>
        </w:rPr>
        <w:t xml:space="preserve">По решению председателя Совета возможно дистанционное участие в заседании Совета с использованием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 xml:space="preserve">, если применение систем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z w:val="28"/>
        </w:rPr>
        <w:t xml:space="preserve"> позволяет достоверно установить членов Совета, участвовать им в обсуждении вопросов повестки дня и </w:t>
      </w:r>
      <w:r>
        <w:rPr>
          <w:spacing w:val="-2"/>
          <w:sz w:val="28"/>
        </w:rPr>
        <w:t>голосовать.</w:t>
      </w:r>
    </w:p>
    <w:p w:rsidR="00921DE9" w:rsidRDefault="008E4B21">
      <w:pPr>
        <w:pStyle w:val="a3"/>
        <w:ind w:right="143"/>
      </w:pPr>
      <w:r>
        <w:t>В этом случае председатель Совета в сообщении о проведении заседания Совета, направленном по электронной почте, указывает тип программного обеспечения, который будет использоваться при дистанционном участии в заседании, и порядок доступа к данному программному обеспечению, а также способ аутентификации членов Совета.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36"/>
        </w:tabs>
        <w:ind w:right="143"/>
        <w:rPr>
          <w:sz w:val="28"/>
        </w:rPr>
      </w:pPr>
      <w:r>
        <w:rPr>
          <w:sz w:val="28"/>
        </w:rPr>
        <w:t>По решению председателя Совета заседание Совета может быть проведено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форме</w:t>
      </w:r>
      <w:r w:rsidR="00510969">
        <w:rPr>
          <w:sz w:val="28"/>
        </w:rPr>
        <w:t xml:space="preserve"> </w:t>
      </w:r>
      <w:r>
        <w:rPr>
          <w:sz w:val="28"/>
        </w:rPr>
        <w:t>заочного</w:t>
      </w:r>
      <w:r w:rsidR="00510969">
        <w:rPr>
          <w:sz w:val="28"/>
        </w:rPr>
        <w:t xml:space="preserve"> </w:t>
      </w:r>
      <w:r>
        <w:rPr>
          <w:sz w:val="28"/>
        </w:rPr>
        <w:t>голосования.</w:t>
      </w:r>
      <w:r w:rsidR="00510969">
        <w:rPr>
          <w:sz w:val="28"/>
        </w:rPr>
        <w:t xml:space="preserve"> </w:t>
      </w:r>
      <w:r>
        <w:rPr>
          <w:sz w:val="28"/>
        </w:rPr>
        <w:t>В</w:t>
      </w:r>
      <w:r w:rsidR="00510969">
        <w:rPr>
          <w:sz w:val="28"/>
        </w:rPr>
        <w:t xml:space="preserve"> </w:t>
      </w:r>
      <w:r>
        <w:rPr>
          <w:sz w:val="28"/>
        </w:rPr>
        <w:t>этом</w:t>
      </w:r>
      <w:r w:rsidR="00510969">
        <w:rPr>
          <w:sz w:val="28"/>
        </w:rPr>
        <w:t xml:space="preserve"> </w:t>
      </w:r>
      <w:r>
        <w:rPr>
          <w:sz w:val="28"/>
        </w:rPr>
        <w:t>случае</w:t>
      </w:r>
      <w:r w:rsidR="00510969">
        <w:rPr>
          <w:sz w:val="28"/>
        </w:rPr>
        <w:t xml:space="preserve"> </w:t>
      </w:r>
      <w:r>
        <w:rPr>
          <w:sz w:val="28"/>
        </w:rPr>
        <w:t>председатель</w:t>
      </w:r>
      <w:r w:rsidR="00510969">
        <w:rPr>
          <w:sz w:val="28"/>
        </w:rPr>
        <w:t xml:space="preserve"> </w:t>
      </w:r>
      <w:r>
        <w:rPr>
          <w:sz w:val="28"/>
        </w:rPr>
        <w:t>Совета в сообщении о проведении заседания Совета, направленном по электронной почте, указывает дату, до которой принимаются опросные листы заочного голосования, содержащие сведения о голосовании членов Совета по</w:t>
      </w:r>
      <w:r w:rsidR="00510969">
        <w:rPr>
          <w:sz w:val="28"/>
        </w:rPr>
        <w:t xml:space="preserve"> </w:t>
      </w:r>
      <w:r>
        <w:rPr>
          <w:sz w:val="28"/>
        </w:rPr>
        <w:t>вопросам повестки дня, и адрес электронной почты, почтовый адрес, по которым должны направляться опросные листы. К сообщению прилагаются опросные листы, а также иные необходимые документы для решения вопросов по повестке дня.</w:t>
      </w:r>
    </w:p>
    <w:p w:rsidR="00921DE9" w:rsidRDefault="008E4B21">
      <w:pPr>
        <w:pStyle w:val="a3"/>
        <w:ind w:right="142"/>
      </w:pPr>
      <w:proofErr w:type="gramStart"/>
      <w:r>
        <w:t xml:space="preserve">В опросном листе под каждым вопросом повестки дня указываются: варианты ответов (за/против/воздержался), фамилия, имя, отчество члена </w:t>
      </w:r>
      <w:r>
        <w:rPr>
          <w:spacing w:val="-2"/>
        </w:rPr>
        <w:t>Совета.</w:t>
      </w:r>
      <w:proofErr w:type="gramEnd"/>
    </w:p>
    <w:p w:rsidR="00921DE9" w:rsidRDefault="008E4B21">
      <w:pPr>
        <w:pStyle w:val="a3"/>
        <w:spacing w:line="322" w:lineRule="exact"/>
        <w:ind w:left="710" w:firstLine="0"/>
      </w:pPr>
      <w:r>
        <w:t>Опросный</w:t>
      </w:r>
      <w:r w:rsidR="00510969">
        <w:t xml:space="preserve"> </w:t>
      </w:r>
      <w:r>
        <w:t>лист</w:t>
      </w:r>
      <w:r w:rsidR="00510969">
        <w:t xml:space="preserve"> </w:t>
      </w:r>
      <w:r>
        <w:t>подписывается</w:t>
      </w:r>
      <w:r w:rsidR="00510969">
        <w:t xml:space="preserve"> </w:t>
      </w:r>
      <w:r>
        <w:t>членом</w:t>
      </w:r>
      <w:r w:rsidR="00510969">
        <w:t xml:space="preserve"> </w:t>
      </w:r>
      <w:r>
        <w:rPr>
          <w:spacing w:val="-2"/>
        </w:rPr>
        <w:t>Совета.</w:t>
      </w:r>
    </w:p>
    <w:p w:rsidR="00921DE9" w:rsidRDefault="008E4B21">
      <w:pPr>
        <w:pStyle w:val="a3"/>
        <w:ind w:right="141"/>
      </w:pPr>
      <w:r>
        <w:t xml:space="preserve">Скан-образ опросного листа направляется по адресу электронной почты, подписанный опросный лист – по почтовому адресу, </w:t>
      </w:r>
      <w:proofErr w:type="gramStart"/>
      <w:r>
        <w:t>указанным</w:t>
      </w:r>
      <w:proofErr w:type="gramEnd"/>
      <w:r>
        <w:t xml:space="preserve"> в сообщении о проведении заочного голосования.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84"/>
        </w:tabs>
        <w:spacing w:line="242" w:lineRule="auto"/>
        <w:ind w:right="148"/>
        <w:rPr>
          <w:sz w:val="28"/>
        </w:rPr>
      </w:pPr>
      <w:r>
        <w:rPr>
          <w:sz w:val="28"/>
        </w:rPr>
        <w:t>Заседание Совета правомочно при условии участия в нем не менее 50 (Пятидесяти) процентов от общего числа членов Совета.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65"/>
        </w:tabs>
        <w:ind w:right="144"/>
        <w:rPr>
          <w:sz w:val="28"/>
        </w:rPr>
      </w:pPr>
      <w:r>
        <w:rPr>
          <w:sz w:val="28"/>
        </w:rPr>
        <w:t>Решения Совета принимаются простым большинством голосов присутствующих на заседании членов Совета.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20"/>
        </w:tabs>
        <w:ind w:right="142"/>
        <w:rPr>
          <w:sz w:val="28"/>
        </w:rPr>
      </w:pPr>
      <w:r>
        <w:rPr>
          <w:sz w:val="28"/>
        </w:rPr>
        <w:t>При проведении заседания Совета в форме заочного голосования голосование осуществляется посредством отправки по электронной почте, более</w:t>
      </w:r>
      <w:r w:rsidR="00792B88">
        <w:rPr>
          <w:sz w:val="28"/>
        </w:rPr>
        <w:t xml:space="preserve"> </w:t>
      </w:r>
      <w:r>
        <w:rPr>
          <w:sz w:val="28"/>
        </w:rPr>
        <w:t>чем</w:t>
      </w:r>
      <w:r w:rsidR="00792B88">
        <w:rPr>
          <w:sz w:val="28"/>
        </w:rPr>
        <w:t xml:space="preserve"> </w:t>
      </w:r>
      <w:r>
        <w:rPr>
          <w:sz w:val="28"/>
        </w:rPr>
        <w:t>50</w:t>
      </w:r>
      <w:r w:rsidR="00792B88">
        <w:rPr>
          <w:sz w:val="28"/>
        </w:rPr>
        <w:t xml:space="preserve"> </w:t>
      </w:r>
      <w:r>
        <w:rPr>
          <w:sz w:val="28"/>
        </w:rPr>
        <w:t>(Пятьюдесятью)</w:t>
      </w:r>
      <w:r w:rsidR="00792B88">
        <w:rPr>
          <w:sz w:val="28"/>
        </w:rPr>
        <w:t xml:space="preserve"> </w:t>
      </w:r>
      <w:r>
        <w:rPr>
          <w:sz w:val="28"/>
        </w:rPr>
        <w:t>процентами</w:t>
      </w:r>
      <w:r w:rsidR="00792B88">
        <w:rPr>
          <w:sz w:val="28"/>
        </w:rPr>
        <w:t xml:space="preserve"> </w:t>
      </w:r>
      <w:r>
        <w:rPr>
          <w:sz w:val="28"/>
        </w:rPr>
        <w:t>от</w:t>
      </w:r>
      <w:r w:rsidR="00792B88">
        <w:rPr>
          <w:sz w:val="28"/>
        </w:rPr>
        <w:t xml:space="preserve"> </w:t>
      </w:r>
      <w:r>
        <w:rPr>
          <w:sz w:val="28"/>
        </w:rPr>
        <w:t>общего</w:t>
      </w:r>
      <w:r w:rsidR="00792B88">
        <w:rPr>
          <w:sz w:val="28"/>
        </w:rPr>
        <w:t xml:space="preserve"> </w:t>
      </w:r>
      <w:r>
        <w:rPr>
          <w:sz w:val="28"/>
        </w:rPr>
        <w:t>числа</w:t>
      </w:r>
      <w:r w:rsidR="00792B88">
        <w:rPr>
          <w:sz w:val="28"/>
        </w:rPr>
        <w:t xml:space="preserve"> </w:t>
      </w:r>
      <w:r>
        <w:rPr>
          <w:sz w:val="28"/>
        </w:rPr>
        <w:t>членов</w:t>
      </w:r>
    </w:p>
    <w:p w:rsidR="00921DE9" w:rsidRDefault="00921DE9">
      <w:pPr>
        <w:pStyle w:val="a4"/>
        <w:rPr>
          <w:sz w:val="28"/>
        </w:rPr>
        <w:sectPr w:rsidR="00921DE9">
          <w:pgSz w:w="11910" w:h="16840"/>
          <w:pgMar w:top="1040" w:right="708" w:bottom="280" w:left="1700" w:header="720" w:footer="720" w:gutter="0"/>
          <w:cols w:space="720"/>
        </w:sectPr>
      </w:pPr>
    </w:p>
    <w:p w:rsidR="00921DE9" w:rsidRDefault="008E4B21">
      <w:pPr>
        <w:pStyle w:val="a3"/>
        <w:spacing w:before="74"/>
        <w:ind w:right="144" w:firstLine="0"/>
      </w:pPr>
      <w:r>
        <w:lastRenderedPageBreak/>
        <w:t xml:space="preserve">Совета опросных листов, содержащих сведения об их голосовании. При этом решение считается принятым, если за него проголосовало большинство членов Совета, направивших опросные листы, содержащие сведения об их </w:t>
      </w:r>
      <w:r>
        <w:rPr>
          <w:spacing w:val="-2"/>
        </w:rPr>
        <w:t>голосовании.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719"/>
        </w:tabs>
        <w:spacing w:before="2"/>
        <w:ind w:right="143"/>
        <w:rPr>
          <w:sz w:val="28"/>
        </w:rPr>
      </w:pPr>
      <w:r>
        <w:rPr>
          <w:sz w:val="28"/>
        </w:rPr>
        <w:t>Проведение заседания Совета и результаты голосования подтверждаются протоколом. Протокол составляется в письменной форме с помощью электронных либо иных технических средств, и подписывается Председателем Совета (или в его отсутствие лицом, уполномоченным Советом) и Секретарем заседания.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764"/>
        </w:tabs>
        <w:ind w:right="142"/>
        <w:rPr>
          <w:sz w:val="28"/>
        </w:rPr>
      </w:pPr>
      <w:r>
        <w:rPr>
          <w:sz w:val="28"/>
        </w:rPr>
        <w:t>При проведении заседания Совета в форме заочного голосования председатель Совета назначает лицо, ответственное за подсчет голосов, которое также подписывает протокол заседания Совета.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609"/>
        </w:tabs>
        <w:ind w:right="136"/>
        <w:rPr>
          <w:sz w:val="28"/>
        </w:rPr>
      </w:pPr>
      <w:r>
        <w:rPr>
          <w:sz w:val="28"/>
        </w:rPr>
        <w:t xml:space="preserve">В протоколе заседания Совета должны быть указаны: дата и время проведения заседания, место проведения и (или) способ дистанционного участия, а в случае заочного голосования - дата, до которой принимались опросные листы, содержащие сведения о голосовании членов Совета, и адрес электронной почты, почтовый адрес, по которым должны направляться такие сведения; </w:t>
      </w:r>
      <w:proofErr w:type="gramStart"/>
      <w:r>
        <w:rPr>
          <w:sz w:val="28"/>
        </w:rPr>
        <w:t>сведения о членах Совета, участвующих в заседании Совета, или членах совета, направивших опросные листы, содержащие сведения о голосовании; результаты голосования по каждому вопросу повестки дня; сведения о лице, проводившем подсчет голосов, если подсчет голосов был поручен определенному лицу; сведения о членах</w:t>
      </w:r>
      <w:r w:rsidR="00792B88">
        <w:rPr>
          <w:sz w:val="28"/>
        </w:rPr>
        <w:t xml:space="preserve"> </w:t>
      </w:r>
      <w:r>
        <w:rPr>
          <w:sz w:val="28"/>
        </w:rPr>
        <w:t>Совета, имеющих особое мнение и потребовавших внести запись об этом в протокол;</w:t>
      </w:r>
      <w:proofErr w:type="gramEnd"/>
      <w:r>
        <w:rPr>
          <w:sz w:val="28"/>
        </w:rPr>
        <w:t xml:space="preserve"> сведения о лицах, подписавших протокол.</w:t>
      </w:r>
    </w:p>
    <w:p w:rsidR="00921DE9" w:rsidRDefault="008E4B21">
      <w:pPr>
        <w:pStyle w:val="a3"/>
        <w:ind w:right="143"/>
      </w:pPr>
      <w:r>
        <w:t>Особое мнение по принятому решению оформляется после соответствующего протокольного решения.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575"/>
        </w:tabs>
        <w:spacing w:before="2"/>
        <w:ind w:right="146"/>
        <w:rPr>
          <w:sz w:val="28"/>
        </w:rPr>
      </w:pPr>
      <w:r>
        <w:rPr>
          <w:sz w:val="28"/>
        </w:rPr>
        <w:t>Протоколы заседаний Совета хранятся в Первичном отделении Движения, копии протоколов направляются в местное отделение Движения.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97"/>
        </w:tabs>
        <w:ind w:right="143"/>
        <w:rPr>
          <w:sz w:val="28"/>
        </w:rPr>
      </w:pPr>
      <w:r>
        <w:rPr>
          <w:sz w:val="28"/>
        </w:rPr>
        <w:t>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собранием. Срок полномочий председателя Совета составляет два года.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655"/>
        </w:tabs>
        <w:spacing w:line="242" w:lineRule="auto"/>
        <w:ind w:right="144"/>
        <w:rPr>
          <w:sz w:val="28"/>
        </w:rPr>
      </w:pPr>
      <w:r>
        <w:rPr>
          <w:sz w:val="28"/>
        </w:rPr>
        <w:t>Председатель Совета Первичного отделения Движения: организует и несет персональную ответственность за организацию работы</w:t>
      </w:r>
    </w:p>
    <w:p w:rsidR="00921DE9" w:rsidRDefault="008E4B21" w:rsidP="00792B88">
      <w:pPr>
        <w:pStyle w:val="a3"/>
        <w:ind w:right="145"/>
      </w:pPr>
      <w:r>
        <w:t>Первичного отделения Движения; докладывает на заседания Общего собрания о реализации основных</w:t>
      </w:r>
      <w:r w:rsidR="00792B88">
        <w:t xml:space="preserve"> </w:t>
      </w:r>
      <w:r>
        <w:t>направлений</w:t>
      </w:r>
      <w:r w:rsidR="00792B88">
        <w:t xml:space="preserve"> </w:t>
      </w:r>
      <w:r>
        <w:t>деятельности</w:t>
      </w:r>
      <w:r w:rsidR="00792B88">
        <w:t xml:space="preserve"> </w:t>
      </w:r>
      <w:r>
        <w:t>первичного</w:t>
      </w:r>
      <w:r w:rsidR="00792B88">
        <w:t xml:space="preserve"> </w:t>
      </w:r>
      <w:r>
        <w:t>отделения</w:t>
      </w:r>
      <w:r w:rsidR="00792B88">
        <w:t xml:space="preserve"> </w:t>
      </w:r>
      <w:r>
        <w:rPr>
          <w:spacing w:val="-2"/>
        </w:rPr>
        <w:t>Движения.</w:t>
      </w:r>
    </w:p>
    <w:p w:rsidR="00921DE9" w:rsidRDefault="008E4B21">
      <w:pPr>
        <w:pStyle w:val="a4"/>
        <w:numPr>
          <w:ilvl w:val="2"/>
          <w:numId w:val="4"/>
        </w:numPr>
        <w:tabs>
          <w:tab w:val="left" w:pos="1451"/>
        </w:tabs>
        <w:ind w:right="142"/>
        <w:rPr>
          <w:sz w:val="28"/>
        </w:rPr>
      </w:pPr>
      <w:r>
        <w:rPr>
          <w:sz w:val="28"/>
        </w:rPr>
        <w:t>К компетенции председателя Совета относятся все вопросы, не отнесенные Уставом Движения и настоящим Положением к компетенции Общего собрания и Совета.</w:t>
      </w:r>
    </w:p>
    <w:p w:rsidR="00921DE9" w:rsidRDefault="008E4B21">
      <w:pPr>
        <w:pStyle w:val="a4"/>
        <w:numPr>
          <w:ilvl w:val="0"/>
          <w:numId w:val="4"/>
        </w:numPr>
        <w:tabs>
          <w:tab w:val="left" w:pos="1178"/>
        </w:tabs>
        <w:spacing w:before="316" w:line="322" w:lineRule="exact"/>
        <w:ind w:left="1178" w:hanging="284"/>
        <w:jc w:val="both"/>
        <w:rPr>
          <w:b/>
          <w:sz w:val="28"/>
        </w:rPr>
      </w:pPr>
      <w:r>
        <w:rPr>
          <w:b/>
          <w:sz w:val="28"/>
        </w:rPr>
        <w:t>Прекращение</w:t>
      </w:r>
      <w:r w:rsidR="00792B88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792B88">
        <w:rPr>
          <w:b/>
          <w:sz w:val="28"/>
        </w:rPr>
        <w:t xml:space="preserve"> </w:t>
      </w:r>
      <w:r>
        <w:rPr>
          <w:b/>
          <w:sz w:val="28"/>
        </w:rPr>
        <w:t>Первичного</w:t>
      </w:r>
      <w:r w:rsidR="00792B88">
        <w:rPr>
          <w:b/>
          <w:sz w:val="28"/>
        </w:rPr>
        <w:t xml:space="preserve"> </w:t>
      </w:r>
      <w:r>
        <w:rPr>
          <w:b/>
          <w:sz w:val="28"/>
        </w:rPr>
        <w:t>отделения</w:t>
      </w:r>
      <w:r w:rsidR="00792B88">
        <w:rPr>
          <w:b/>
          <w:sz w:val="28"/>
        </w:rPr>
        <w:t xml:space="preserve"> </w:t>
      </w:r>
      <w:r>
        <w:rPr>
          <w:b/>
          <w:spacing w:val="-2"/>
          <w:sz w:val="28"/>
        </w:rPr>
        <w:t>Движения:</w:t>
      </w:r>
    </w:p>
    <w:p w:rsidR="00921DE9" w:rsidRDefault="008E4B21">
      <w:pPr>
        <w:pStyle w:val="a4"/>
        <w:numPr>
          <w:ilvl w:val="1"/>
          <w:numId w:val="4"/>
        </w:numPr>
        <w:tabs>
          <w:tab w:val="left" w:pos="1269"/>
        </w:tabs>
        <w:ind w:right="143"/>
        <w:rPr>
          <w:sz w:val="28"/>
        </w:rPr>
      </w:pPr>
      <w:r>
        <w:rPr>
          <w:sz w:val="28"/>
        </w:rPr>
        <w:t xml:space="preserve">Первичное отделение Движения ликвидируется при ликвидации Движения, местного отделения Движения, регионального отделения </w:t>
      </w:r>
      <w:r>
        <w:rPr>
          <w:spacing w:val="-2"/>
          <w:sz w:val="28"/>
        </w:rPr>
        <w:t>Движения.</w:t>
      </w:r>
    </w:p>
    <w:sectPr w:rsidR="00921DE9" w:rsidSect="00921DE9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B41"/>
    <w:multiLevelType w:val="hybridMultilevel"/>
    <w:tmpl w:val="07CEC462"/>
    <w:lvl w:ilvl="0" w:tplc="92A676A0">
      <w:numFmt w:val="bullet"/>
      <w:lvlText w:val=""/>
      <w:lvlJc w:val="left"/>
      <w:pPr>
        <w:ind w:left="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4302E">
      <w:numFmt w:val="bullet"/>
      <w:lvlText w:val="•"/>
      <w:lvlJc w:val="left"/>
      <w:pPr>
        <w:ind w:left="949" w:hanging="569"/>
      </w:pPr>
      <w:rPr>
        <w:rFonts w:hint="default"/>
        <w:lang w:val="ru-RU" w:eastAsia="en-US" w:bidi="ar-SA"/>
      </w:rPr>
    </w:lvl>
    <w:lvl w:ilvl="2" w:tplc="B818FAEE">
      <w:numFmt w:val="bullet"/>
      <w:lvlText w:val="•"/>
      <w:lvlJc w:val="left"/>
      <w:pPr>
        <w:ind w:left="1899" w:hanging="569"/>
      </w:pPr>
      <w:rPr>
        <w:rFonts w:hint="default"/>
        <w:lang w:val="ru-RU" w:eastAsia="en-US" w:bidi="ar-SA"/>
      </w:rPr>
    </w:lvl>
    <w:lvl w:ilvl="3" w:tplc="4A389A08">
      <w:numFmt w:val="bullet"/>
      <w:lvlText w:val="•"/>
      <w:lvlJc w:val="left"/>
      <w:pPr>
        <w:ind w:left="2849" w:hanging="569"/>
      </w:pPr>
      <w:rPr>
        <w:rFonts w:hint="default"/>
        <w:lang w:val="ru-RU" w:eastAsia="en-US" w:bidi="ar-SA"/>
      </w:rPr>
    </w:lvl>
    <w:lvl w:ilvl="4" w:tplc="9878ADA8">
      <w:numFmt w:val="bullet"/>
      <w:lvlText w:val="•"/>
      <w:lvlJc w:val="left"/>
      <w:pPr>
        <w:ind w:left="3799" w:hanging="569"/>
      </w:pPr>
      <w:rPr>
        <w:rFonts w:hint="default"/>
        <w:lang w:val="ru-RU" w:eastAsia="en-US" w:bidi="ar-SA"/>
      </w:rPr>
    </w:lvl>
    <w:lvl w:ilvl="5" w:tplc="A02888C2">
      <w:numFmt w:val="bullet"/>
      <w:lvlText w:val="•"/>
      <w:lvlJc w:val="left"/>
      <w:pPr>
        <w:ind w:left="4749" w:hanging="569"/>
      </w:pPr>
      <w:rPr>
        <w:rFonts w:hint="default"/>
        <w:lang w:val="ru-RU" w:eastAsia="en-US" w:bidi="ar-SA"/>
      </w:rPr>
    </w:lvl>
    <w:lvl w:ilvl="6" w:tplc="F5660468">
      <w:numFmt w:val="bullet"/>
      <w:lvlText w:val="•"/>
      <w:lvlJc w:val="left"/>
      <w:pPr>
        <w:ind w:left="5699" w:hanging="569"/>
      </w:pPr>
      <w:rPr>
        <w:rFonts w:hint="default"/>
        <w:lang w:val="ru-RU" w:eastAsia="en-US" w:bidi="ar-SA"/>
      </w:rPr>
    </w:lvl>
    <w:lvl w:ilvl="7" w:tplc="63F28FF0">
      <w:numFmt w:val="bullet"/>
      <w:lvlText w:val="•"/>
      <w:lvlJc w:val="left"/>
      <w:pPr>
        <w:ind w:left="6648" w:hanging="569"/>
      </w:pPr>
      <w:rPr>
        <w:rFonts w:hint="default"/>
        <w:lang w:val="ru-RU" w:eastAsia="en-US" w:bidi="ar-SA"/>
      </w:rPr>
    </w:lvl>
    <w:lvl w:ilvl="8" w:tplc="9146B0D0">
      <w:numFmt w:val="bullet"/>
      <w:lvlText w:val="•"/>
      <w:lvlJc w:val="left"/>
      <w:pPr>
        <w:ind w:left="7598" w:hanging="569"/>
      </w:pPr>
      <w:rPr>
        <w:rFonts w:hint="default"/>
        <w:lang w:val="ru-RU" w:eastAsia="en-US" w:bidi="ar-SA"/>
      </w:rPr>
    </w:lvl>
  </w:abstractNum>
  <w:abstractNum w:abstractNumId="1">
    <w:nsid w:val="04CB7DFF"/>
    <w:multiLevelType w:val="hybridMultilevel"/>
    <w:tmpl w:val="71B2254E"/>
    <w:lvl w:ilvl="0" w:tplc="8C983CC0">
      <w:start w:val="3"/>
      <w:numFmt w:val="decimal"/>
      <w:lvlText w:val="%1"/>
      <w:lvlJc w:val="left"/>
      <w:pPr>
        <w:ind w:left="1442" w:hanging="732"/>
        <w:jc w:val="left"/>
      </w:pPr>
      <w:rPr>
        <w:rFonts w:hint="default"/>
        <w:lang w:val="ru-RU" w:eastAsia="en-US" w:bidi="ar-SA"/>
      </w:rPr>
    </w:lvl>
    <w:lvl w:ilvl="1" w:tplc="110AEA54">
      <w:numFmt w:val="none"/>
      <w:lvlText w:val=""/>
      <w:lvlJc w:val="left"/>
      <w:pPr>
        <w:tabs>
          <w:tab w:val="num" w:pos="360"/>
        </w:tabs>
      </w:pPr>
    </w:lvl>
    <w:lvl w:ilvl="2" w:tplc="33B866A8">
      <w:numFmt w:val="none"/>
      <w:lvlText w:val=""/>
      <w:lvlJc w:val="left"/>
      <w:pPr>
        <w:tabs>
          <w:tab w:val="num" w:pos="360"/>
        </w:tabs>
      </w:pPr>
    </w:lvl>
    <w:lvl w:ilvl="3" w:tplc="AA6C7C28">
      <w:numFmt w:val="bullet"/>
      <w:lvlText w:val=""/>
      <w:lvlJc w:val="left"/>
      <w:pPr>
        <w:ind w:left="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824E6D7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A0987C3C">
      <w:numFmt w:val="bullet"/>
      <w:lvlText w:val="•"/>
      <w:lvlJc w:val="left"/>
      <w:pPr>
        <w:ind w:left="5021" w:hanging="425"/>
      </w:pPr>
      <w:rPr>
        <w:rFonts w:hint="default"/>
        <w:lang w:val="ru-RU" w:eastAsia="en-US" w:bidi="ar-SA"/>
      </w:rPr>
    </w:lvl>
    <w:lvl w:ilvl="6" w:tplc="7F5667F8">
      <w:numFmt w:val="bullet"/>
      <w:lvlText w:val="•"/>
      <w:lvlJc w:val="left"/>
      <w:pPr>
        <w:ind w:left="5916" w:hanging="425"/>
      </w:pPr>
      <w:rPr>
        <w:rFonts w:hint="default"/>
        <w:lang w:val="ru-RU" w:eastAsia="en-US" w:bidi="ar-SA"/>
      </w:rPr>
    </w:lvl>
    <w:lvl w:ilvl="7" w:tplc="FEEEAC22">
      <w:numFmt w:val="bullet"/>
      <w:lvlText w:val="•"/>
      <w:lvlJc w:val="left"/>
      <w:pPr>
        <w:ind w:left="6812" w:hanging="425"/>
      </w:pPr>
      <w:rPr>
        <w:rFonts w:hint="default"/>
        <w:lang w:val="ru-RU" w:eastAsia="en-US" w:bidi="ar-SA"/>
      </w:rPr>
    </w:lvl>
    <w:lvl w:ilvl="8" w:tplc="12BAD12C">
      <w:numFmt w:val="bullet"/>
      <w:lvlText w:val="•"/>
      <w:lvlJc w:val="left"/>
      <w:pPr>
        <w:ind w:left="7707" w:hanging="425"/>
      </w:pPr>
      <w:rPr>
        <w:rFonts w:hint="default"/>
        <w:lang w:val="ru-RU" w:eastAsia="en-US" w:bidi="ar-SA"/>
      </w:rPr>
    </w:lvl>
  </w:abstractNum>
  <w:abstractNum w:abstractNumId="2">
    <w:nsid w:val="639352A7"/>
    <w:multiLevelType w:val="hybridMultilevel"/>
    <w:tmpl w:val="4672EEF2"/>
    <w:lvl w:ilvl="0" w:tplc="5812325A">
      <w:start w:val="1"/>
      <w:numFmt w:val="decimal"/>
      <w:lvlText w:val="%1."/>
      <w:lvlJc w:val="left"/>
      <w:pPr>
        <w:ind w:left="3955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762BA6">
      <w:numFmt w:val="none"/>
      <w:lvlText w:val=""/>
      <w:lvlJc w:val="left"/>
      <w:pPr>
        <w:tabs>
          <w:tab w:val="num" w:pos="360"/>
        </w:tabs>
      </w:pPr>
    </w:lvl>
    <w:lvl w:ilvl="2" w:tplc="ED9C38CC">
      <w:numFmt w:val="none"/>
      <w:lvlText w:val=""/>
      <w:lvlJc w:val="left"/>
      <w:pPr>
        <w:tabs>
          <w:tab w:val="num" w:pos="360"/>
        </w:tabs>
      </w:pPr>
    </w:lvl>
    <w:lvl w:ilvl="3" w:tplc="4446B000">
      <w:numFmt w:val="bullet"/>
      <w:lvlText w:val="•"/>
      <w:lvlJc w:val="left"/>
      <w:pPr>
        <w:ind w:left="4652" w:hanging="789"/>
      </w:pPr>
      <w:rPr>
        <w:rFonts w:hint="default"/>
        <w:lang w:val="ru-RU" w:eastAsia="en-US" w:bidi="ar-SA"/>
      </w:rPr>
    </w:lvl>
    <w:lvl w:ilvl="4" w:tplc="88EC5688">
      <w:numFmt w:val="bullet"/>
      <w:lvlText w:val="•"/>
      <w:lvlJc w:val="left"/>
      <w:pPr>
        <w:ind w:left="5344" w:hanging="789"/>
      </w:pPr>
      <w:rPr>
        <w:rFonts w:hint="default"/>
        <w:lang w:val="ru-RU" w:eastAsia="en-US" w:bidi="ar-SA"/>
      </w:rPr>
    </w:lvl>
    <w:lvl w:ilvl="5" w:tplc="0BD06EFA">
      <w:numFmt w:val="bullet"/>
      <w:lvlText w:val="•"/>
      <w:lvlJc w:val="left"/>
      <w:pPr>
        <w:ind w:left="6036" w:hanging="789"/>
      </w:pPr>
      <w:rPr>
        <w:rFonts w:hint="default"/>
        <w:lang w:val="ru-RU" w:eastAsia="en-US" w:bidi="ar-SA"/>
      </w:rPr>
    </w:lvl>
    <w:lvl w:ilvl="6" w:tplc="E7C2B360">
      <w:numFmt w:val="bullet"/>
      <w:lvlText w:val="•"/>
      <w:lvlJc w:val="left"/>
      <w:pPr>
        <w:ind w:left="6729" w:hanging="789"/>
      </w:pPr>
      <w:rPr>
        <w:rFonts w:hint="default"/>
        <w:lang w:val="ru-RU" w:eastAsia="en-US" w:bidi="ar-SA"/>
      </w:rPr>
    </w:lvl>
    <w:lvl w:ilvl="7" w:tplc="D8FE016A">
      <w:numFmt w:val="bullet"/>
      <w:lvlText w:val="•"/>
      <w:lvlJc w:val="left"/>
      <w:pPr>
        <w:ind w:left="7421" w:hanging="789"/>
      </w:pPr>
      <w:rPr>
        <w:rFonts w:hint="default"/>
        <w:lang w:val="ru-RU" w:eastAsia="en-US" w:bidi="ar-SA"/>
      </w:rPr>
    </w:lvl>
    <w:lvl w:ilvl="8" w:tplc="8BEC83A8">
      <w:numFmt w:val="bullet"/>
      <w:lvlText w:val="•"/>
      <w:lvlJc w:val="left"/>
      <w:pPr>
        <w:ind w:left="8113" w:hanging="789"/>
      </w:pPr>
      <w:rPr>
        <w:rFonts w:hint="default"/>
        <w:lang w:val="ru-RU" w:eastAsia="en-US" w:bidi="ar-SA"/>
      </w:rPr>
    </w:lvl>
  </w:abstractNum>
  <w:abstractNum w:abstractNumId="3">
    <w:nsid w:val="65BA4A1F"/>
    <w:multiLevelType w:val="hybridMultilevel"/>
    <w:tmpl w:val="BD6A2732"/>
    <w:lvl w:ilvl="0" w:tplc="F9445B36">
      <w:numFmt w:val="bullet"/>
      <w:lvlText w:val=""/>
      <w:lvlJc w:val="left"/>
      <w:pPr>
        <w:ind w:left="1278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EA50">
      <w:numFmt w:val="bullet"/>
      <w:lvlText w:val="•"/>
      <w:lvlJc w:val="left"/>
      <w:pPr>
        <w:ind w:left="2101" w:hanging="569"/>
      </w:pPr>
      <w:rPr>
        <w:rFonts w:hint="default"/>
        <w:lang w:val="ru-RU" w:eastAsia="en-US" w:bidi="ar-SA"/>
      </w:rPr>
    </w:lvl>
    <w:lvl w:ilvl="2" w:tplc="C11E1D80">
      <w:numFmt w:val="bullet"/>
      <w:lvlText w:val="•"/>
      <w:lvlJc w:val="left"/>
      <w:pPr>
        <w:ind w:left="2923" w:hanging="569"/>
      </w:pPr>
      <w:rPr>
        <w:rFonts w:hint="default"/>
        <w:lang w:val="ru-RU" w:eastAsia="en-US" w:bidi="ar-SA"/>
      </w:rPr>
    </w:lvl>
    <w:lvl w:ilvl="3" w:tplc="FBC2EC9C">
      <w:numFmt w:val="bullet"/>
      <w:lvlText w:val="•"/>
      <w:lvlJc w:val="left"/>
      <w:pPr>
        <w:ind w:left="3745" w:hanging="569"/>
      </w:pPr>
      <w:rPr>
        <w:rFonts w:hint="default"/>
        <w:lang w:val="ru-RU" w:eastAsia="en-US" w:bidi="ar-SA"/>
      </w:rPr>
    </w:lvl>
    <w:lvl w:ilvl="4" w:tplc="BA76B9C4">
      <w:numFmt w:val="bullet"/>
      <w:lvlText w:val="•"/>
      <w:lvlJc w:val="left"/>
      <w:pPr>
        <w:ind w:left="4567" w:hanging="569"/>
      </w:pPr>
      <w:rPr>
        <w:rFonts w:hint="default"/>
        <w:lang w:val="ru-RU" w:eastAsia="en-US" w:bidi="ar-SA"/>
      </w:rPr>
    </w:lvl>
    <w:lvl w:ilvl="5" w:tplc="266AFC26">
      <w:numFmt w:val="bullet"/>
      <w:lvlText w:val="•"/>
      <w:lvlJc w:val="left"/>
      <w:pPr>
        <w:ind w:left="5389" w:hanging="569"/>
      </w:pPr>
      <w:rPr>
        <w:rFonts w:hint="default"/>
        <w:lang w:val="ru-RU" w:eastAsia="en-US" w:bidi="ar-SA"/>
      </w:rPr>
    </w:lvl>
    <w:lvl w:ilvl="6" w:tplc="D53629D4">
      <w:numFmt w:val="bullet"/>
      <w:lvlText w:val="•"/>
      <w:lvlJc w:val="left"/>
      <w:pPr>
        <w:ind w:left="6211" w:hanging="569"/>
      </w:pPr>
      <w:rPr>
        <w:rFonts w:hint="default"/>
        <w:lang w:val="ru-RU" w:eastAsia="en-US" w:bidi="ar-SA"/>
      </w:rPr>
    </w:lvl>
    <w:lvl w:ilvl="7" w:tplc="28C096A0">
      <w:numFmt w:val="bullet"/>
      <w:lvlText w:val="•"/>
      <w:lvlJc w:val="left"/>
      <w:pPr>
        <w:ind w:left="7032" w:hanging="569"/>
      </w:pPr>
      <w:rPr>
        <w:rFonts w:hint="default"/>
        <w:lang w:val="ru-RU" w:eastAsia="en-US" w:bidi="ar-SA"/>
      </w:rPr>
    </w:lvl>
    <w:lvl w:ilvl="8" w:tplc="E6C471E0">
      <w:numFmt w:val="bullet"/>
      <w:lvlText w:val="•"/>
      <w:lvlJc w:val="left"/>
      <w:pPr>
        <w:ind w:left="7854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1DE9"/>
    <w:rsid w:val="00403A14"/>
    <w:rsid w:val="00510969"/>
    <w:rsid w:val="00561934"/>
    <w:rsid w:val="00792B88"/>
    <w:rsid w:val="008E4B21"/>
    <w:rsid w:val="0092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D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DE9"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21DE9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1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2025-02-27T14:48:00Z</cp:lastPrinted>
  <dcterms:created xsi:type="dcterms:W3CDTF">2025-02-26T11:59:00Z</dcterms:created>
  <dcterms:modified xsi:type="dcterms:W3CDTF">2025-03-10T06:28:00Z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